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5671E" w14:textId="335B7EEF" w:rsidR="00CE07EC" w:rsidRDefault="00CE07EC" w:rsidP="00CE07EC">
      <w:pPr>
        <w:pStyle w:val="docdata"/>
        <w:spacing w:before="0" w:beforeAutospacing="0" w:after="200" w:afterAutospacing="0"/>
      </w:pPr>
      <w:r w:rsidRPr="00CE07EC">
        <w:rPr>
          <w:rFonts w:ascii="Lucida Sans Unicode" w:hAnsi="Lucida Sans Unicode" w:cs="Lucida Sans Unicode"/>
          <w:b/>
          <w:bCs/>
          <w:color w:val="000000"/>
          <w:sz w:val="28"/>
          <w:szCs w:val="28"/>
        </w:rPr>
        <w:t xml:space="preserve">TH Wildau erneut als </w:t>
      </w:r>
      <w:r w:rsidR="00BE51E4">
        <w:rPr>
          <w:rFonts w:ascii="Lucida Sans Unicode" w:hAnsi="Lucida Sans Unicode" w:cs="Lucida Sans Unicode"/>
          <w:b/>
          <w:bCs/>
          <w:color w:val="000000"/>
          <w:sz w:val="28"/>
          <w:szCs w:val="28"/>
        </w:rPr>
        <w:t>f</w:t>
      </w:r>
      <w:r w:rsidRPr="00CE07EC">
        <w:rPr>
          <w:rFonts w:ascii="Lucida Sans Unicode" w:hAnsi="Lucida Sans Unicode" w:cs="Lucida Sans Unicode"/>
          <w:b/>
          <w:bCs/>
          <w:color w:val="000000"/>
          <w:sz w:val="28"/>
          <w:szCs w:val="28"/>
        </w:rPr>
        <w:t>amiliengerechte Hochschule zertifiziert</w:t>
      </w:r>
    </w:p>
    <w:p w14:paraId="3FD0BE34" w14:textId="3915E7B1" w:rsidR="00F36CA7" w:rsidRDefault="00E56047">
      <w:pPr>
        <w:spacing w:after="200" w:line="276" w:lineRule="auto"/>
        <w:rPr>
          <w:rFonts w:ascii="Lucida Sans Unicode" w:hAnsi="Lucida Sans Unicode" w:cs="Lucida Sans Unicode"/>
          <w:sz w:val="24"/>
          <w:szCs w:val="24"/>
          <w:lang w:eastAsia="de-DE"/>
        </w:rPr>
      </w:pPr>
      <w:r w:rsidRPr="00E56047">
        <w:rPr>
          <w:rFonts w:ascii="Lucida Sans Unicode" w:hAnsi="Lucida Sans Unicode" w:cs="Lucida Sans Unicode"/>
          <w:noProof/>
          <w:sz w:val="24"/>
          <w:szCs w:val="24"/>
          <w:lang w:eastAsia="de-DE"/>
        </w:rPr>
        <w:drawing>
          <wp:inline distT="0" distB="0" distL="0" distR="0" wp14:anchorId="779E4B70" wp14:editId="2D17A2E7">
            <wp:extent cx="5591175" cy="3723914"/>
            <wp:effectExtent l="0" t="0" r="0" b="0"/>
            <wp:docPr id="3" name="Grafik 3" descr="O:\Hochschulkommunikation\5_Redaktion\3_Redaktionsthemen\2025\01_25\2025_01_xx_Rückblick_Tag_der_Pflege_Audit_Familienfreundliche_Hochschule_BR\_DSC5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5\01_25\2025_01_xx_Rückblick_Tag_der_Pflege_Audit_Familienfreundliche_Hochschule_BR\_DSC54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9651" cy="3729559"/>
                    </a:xfrm>
                    <a:prstGeom prst="rect">
                      <a:avLst/>
                    </a:prstGeom>
                    <a:noFill/>
                    <a:ln>
                      <a:noFill/>
                    </a:ln>
                  </pic:spPr>
                </pic:pic>
              </a:graphicData>
            </a:graphic>
          </wp:inline>
        </w:drawing>
      </w:r>
    </w:p>
    <w:p w14:paraId="22F51C03" w14:textId="76BDE1E0" w:rsidR="00412E45" w:rsidRPr="00412E45" w:rsidRDefault="007D235F" w:rsidP="001635EF">
      <w:pPr>
        <w:spacing w:after="200" w:line="276" w:lineRule="auto"/>
        <w:rPr>
          <w:rFonts w:ascii="Lucida Sans Unicode" w:hAnsi="Lucida Sans Unicode" w:cs="Lucida Sans Unicode"/>
          <w:sz w:val="20"/>
          <w:szCs w:val="20"/>
        </w:rPr>
      </w:pPr>
      <w:r>
        <w:rPr>
          <w:rFonts w:ascii="Lucida Sans Unicode" w:hAnsi="Lucida Sans Unicode" w:cs="Lucida Sans Unicode"/>
          <w:b/>
          <w:sz w:val="20"/>
          <w:szCs w:val="20"/>
        </w:rPr>
        <w:t xml:space="preserve">Bildunterschrift: </w:t>
      </w:r>
      <w:r w:rsidR="001635EF">
        <w:rPr>
          <w:rFonts w:ascii="Lucida Sans Unicode" w:hAnsi="Lucida Sans Unicode" w:cs="Lucida Sans Unicode"/>
          <w:sz w:val="20"/>
          <w:szCs w:val="20"/>
        </w:rPr>
        <w:t xml:space="preserve">Andrea Schmid (li.), </w:t>
      </w:r>
      <w:r w:rsidR="001635EF" w:rsidRPr="002A012C">
        <w:rPr>
          <w:rFonts w:ascii="Lucida Sans Unicode" w:hAnsi="Lucida Sans Unicode" w:cs="Lucida Sans Unicode"/>
          <w:color w:val="000000"/>
          <w:sz w:val="20"/>
          <w:szCs w:val="20"/>
        </w:rPr>
        <w:t>Qualitätsmanagerin der TH Wildau</w:t>
      </w:r>
      <w:r w:rsidR="001635EF">
        <w:rPr>
          <w:rFonts w:ascii="Lucida Sans Unicode" w:hAnsi="Lucida Sans Unicode" w:cs="Lucida Sans Unicode"/>
          <w:color w:val="000000"/>
          <w:sz w:val="20"/>
          <w:szCs w:val="20"/>
        </w:rPr>
        <w:t xml:space="preserve">, und Franziska </w:t>
      </w:r>
      <w:proofErr w:type="spellStart"/>
      <w:r w:rsidR="001635EF">
        <w:rPr>
          <w:rFonts w:ascii="Lucida Sans Unicode" w:hAnsi="Lucida Sans Unicode" w:cs="Lucida Sans Unicode"/>
          <w:color w:val="000000"/>
          <w:sz w:val="20"/>
          <w:szCs w:val="20"/>
        </w:rPr>
        <w:t>Kieslich</w:t>
      </w:r>
      <w:proofErr w:type="spellEnd"/>
      <w:r w:rsidR="001635EF">
        <w:rPr>
          <w:rFonts w:ascii="Lucida Sans Unicode" w:hAnsi="Lucida Sans Unicode" w:cs="Lucida Sans Unicode"/>
          <w:color w:val="000000"/>
          <w:sz w:val="20"/>
          <w:szCs w:val="20"/>
        </w:rPr>
        <w:t xml:space="preserve"> (</w:t>
      </w:r>
      <w:proofErr w:type="spellStart"/>
      <w:r w:rsidR="001635EF">
        <w:rPr>
          <w:rFonts w:ascii="Lucida Sans Unicode" w:hAnsi="Lucida Sans Unicode" w:cs="Lucida Sans Unicode"/>
          <w:color w:val="000000"/>
          <w:sz w:val="20"/>
          <w:szCs w:val="20"/>
        </w:rPr>
        <w:t>re</w:t>
      </w:r>
      <w:proofErr w:type="spellEnd"/>
      <w:r w:rsidR="001635EF">
        <w:rPr>
          <w:rFonts w:ascii="Lucida Sans Unicode" w:hAnsi="Lucida Sans Unicode" w:cs="Lucida Sans Unicode"/>
          <w:color w:val="000000"/>
          <w:sz w:val="20"/>
          <w:szCs w:val="20"/>
        </w:rPr>
        <w:t>.) vom Familienservice der TH Wildau beim Dialogtag im Rahmen des Audits familiengerechte Hochschule.</w:t>
      </w:r>
    </w:p>
    <w:p w14:paraId="1DB14D73" w14:textId="4F134202" w:rsidR="00E56047" w:rsidRDefault="007D235F" w:rsidP="00E56047">
      <w:pPr>
        <w:spacing w:after="200" w:line="276" w:lineRule="auto"/>
        <w:rPr>
          <w:rFonts w:ascii="Lucida Sans Unicode" w:hAnsi="Lucida Sans Unicode" w:cs="Lucida Sans Unicode"/>
          <w:sz w:val="20"/>
          <w:szCs w:val="20"/>
        </w:rPr>
      </w:pPr>
      <w:r>
        <w:rPr>
          <w:rFonts w:ascii="Lucida Sans Unicode" w:hAnsi="Lucida Sans Unicode" w:cs="Lucida Sans Unicode"/>
          <w:b/>
          <w:sz w:val="20"/>
          <w:szCs w:val="20"/>
        </w:rPr>
        <w:t xml:space="preserve">Bild: </w:t>
      </w:r>
      <w:r w:rsidR="007C5E48">
        <w:rPr>
          <w:rFonts w:ascii="Lucida Sans Unicode" w:hAnsi="Lucida Sans Unicode" w:cs="Lucida Sans Unicode"/>
          <w:sz w:val="20"/>
          <w:szCs w:val="20"/>
        </w:rPr>
        <w:t>Mareike Rammelt / TH Wildau</w:t>
      </w:r>
      <w:bookmarkStart w:id="0" w:name="_GoBack"/>
      <w:bookmarkEnd w:id="0"/>
      <w:r>
        <w:rPr>
          <w:rFonts w:ascii="Lucida Sans Unicode" w:hAnsi="Lucida Sans Unicode" w:cs="Lucida Sans Unicode"/>
          <w:sz w:val="20"/>
          <w:szCs w:val="20"/>
        </w:rPr>
        <w:t xml:space="preserve"> </w:t>
      </w:r>
    </w:p>
    <w:p w14:paraId="3793BB61" w14:textId="48CA8DDE" w:rsidR="00F36CA7" w:rsidRDefault="007D235F" w:rsidP="00E56047">
      <w:pPr>
        <w:spacing w:after="200" w:line="276" w:lineRule="auto"/>
      </w:pPr>
      <w:r w:rsidRPr="00E56047">
        <w:rPr>
          <w:b/>
        </w:rPr>
        <w:t>Subheadline:</w:t>
      </w:r>
      <w:r>
        <w:t xml:space="preserve"> </w:t>
      </w:r>
      <w:r w:rsidR="00CE07EC" w:rsidRPr="00E56047">
        <w:rPr>
          <w:bCs/>
          <w:color w:val="000000"/>
        </w:rPr>
        <w:t>Zertifikat bereits seit 2009</w:t>
      </w:r>
    </w:p>
    <w:p w14:paraId="398837DA" w14:textId="62C11524"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Teaser:</w:t>
      </w:r>
      <w:r w:rsidR="00CE07EC">
        <w:rPr>
          <w:rFonts w:ascii="Lucida Sans Unicode" w:hAnsi="Lucida Sans Unicode" w:cs="Lucida Sans Unicode"/>
          <w:b/>
          <w:sz w:val="20"/>
          <w:szCs w:val="20"/>
        </w:rPr>
        <w:t xml:space="preserve"> </w:t>
      </w:r>
    </w:p>
    <w:p w14:paraId="1BD506AF" w14:textId="77777777" w:rsidR="00CE07EC" w:rsidRPr="00E56047" w:rsidRDefault="00CE07EC" w:rsidP="00CE07EC">
      <w:pPr>
        <w:pStyle w:val="berschrift1"/>
        <w:keepNext/>
        <w:keepLines/>
        <w:spacing w:before="480" w:beforeAutospacing="0" w:after="200" w:afterAutospacing="0"/>
        <w:rPr>
          <w:sz w:val="20"/>
          <w:szCs w:val="20"/>
        </w:rPr>
      </w:pPr>
      <w:r w:rsidRPr="00E56047">
        <w:rPr>
          <w:rFonts w:ascii="Lucida Sans Unicode" w:hAnsi="Lucida Sans Unicode" w:cs="Lucida Sans Unicode"/>
          <w:color w:val="000000"/>
          <w:sz w:val="20"/>
          <w:szCs w:val="20"/>
        </w:rPr>
        <w:t>Zum Jahresende 2024 kam die gute Nachricht: Die Technische Hochschule Wildau (TH Wildau) wird zum bereits sechsten Mal als familiengerechte Hochschule zertifiziert. Damit verbessert die TH Wildau weiter Strukturen und Angebote, die Beschäftigte und Studierende nutzen können – und die ganz praktisch helfen, Familie und Beruf zu koordinieren.</w:t>
      </w:r>
    </w:p>
    <w:p w14:paraId="43CD8BEE" w14:textId="0013D2C6" w:rsidR="00CE07EC" w:rsidRPr="002A012C" w:rsidRDefault="00CE07EC" w:rsidP="00CE07EC">
      <w:pPr>
        <w:pStyle w:val="docdata"/>
        <w:spacing w:before="0" w:beforeAutospacing="0" w:after="200" w:afterAutospacing="0"/>
        <w:rPr>
          <w:sz w:val="20"/>
          <w:szCs w:val="20"/>
        </w:rPr>
      </w:pPr>
      <w:r w:rsidRPr="00E56047">
        <w:rPr>
          <w:rFonts w:ascii="Lucida Sans Unicode" w:hAnsi="Lucida Sans Unicode" w:cs="Lucida Sans Unicode"/>
          <w:color w:val="000000"/>
          <w:sz w:val="20"/>
          <w:szCs w:val="20"/>
        </w:rPr>
        <w:t xml:space="preserve">Zum sechsten Mal in Folge wurde die TH Wildau im Dezember 2024 als familiengerechte Hochschule zertifiziert. Das Kuratorium der </w:t>
      </w:r>
      <w:proofErr w:type="spellStart"/>
      <w:r w:rsidRPr="00E56047">
        <w:rPr>
          <w:rFonts w:ascii="Lucida Sans Unicode" w:hAnsi="Lucida Sans Unicode" w:cs="Lucida Sans Unicode"/>
          <w:color w:val="000000"/>
          <w:sz w:val="20"/>
          <w:szCs w:val="20"/>
        </w:rPr>
        <w:t>berufundfamilie</w:t>
      </w:r>
      <w:proofErr w:type="spellEnd"/>
      <w:r w:rsidRPr="00E56047">
        <w:rPr>
          <w:rFonts w:ascii="Lucida Sans Unicode" w:hAnsi="Lucida Sans Unicode" w:cs="Lucida Sans Unicode"/>
          <w:color w:val="000000"/>
          <w:sz w:val="20"/>
          <w:szCs w:val="20"/>
        </w:rPr>
        <w:t xml:space="preserve"> </w:t>
      </w:r>
      <w:r w:rsidR="00EB33D0">
        <w:rPr>
          <w:rFonts w:ascii="Lucida Sans Unicode" w:hAnsi="Lucida Sans Unicode" w:cs="Lucida Sans Unicode"/>
          <w:color w:val="000000"/>
          <w:sz w:val="20"/>
          <w:szCs w:val="20"/>
        </w:rPr>
        <w:t xml:space="preserve">Service </w:t>
      </w:r>
      <w:r w:rsidRPr="002A012C">
        <w:rPr>
          <w:rFonts w:ascii="Lucida Sans Unicode" w:hAnsi="Lucida Sans Unicode" w:cs="Lucida Sans Unicode"/>
          <w:color w:val="000000"/>
          <w:sz w:val="20"/>
          <w:szCs w:val="20"/>
        </w:rPr>
        <w:t xml:space="preserve">GmbH bestätigte das Zertifikat mit Prädikat, welches die Hochschule nun weiterverwenden kann. Damit werden der Hochschule laut </w:t>
      </w:r>
      <w:proofErr w:type="spellStart"/>
      <w:r w:rsidRPr="002A012C">
        <w:rPr>
          <w:rFonts w:ascii="Lucida Sans Unicode" w:hAnsi="Lucida Sans Unicode" w:cs="Lucida Sans Unicode"/>
          <w:color w:val="000000"/>
          <w:sz w:val="20"/>
          <w:szCs w:val="20"/>
        </w:rPr>
        <w:t>Auditorin</w:t>
      </w:r>
      <w:proofErr w:type="spellEnd"/>
      <w:r w:rsidRPr="002A012C">
        <w:rPr>
          <w:rFonts w:ascii="Lucida Sans Unicode" w:hAnsi="Lucida Sans Unicode" w:cs="Lucida Sans Unicode"/>
          <w:color w:val="000000"/>
          <w:sz w:val="20"/>
          <w:szCs w:val="20"/>
        </w:rPr>
        <w:t xml:space="preserve"> Dr. Elisabeth </w:t>
      </w:r>
      <w:proofErr w:type="spellStart"/>
      <w:r w:rsidRPr="002A012C">
        <w:rPr>
          <w:rFonts w:ascii="Lucida Sans Unicode" w:hAnsi="Lucida Sans Unicode" w:cs="Lucida Sans Unicode"/>
          <w:color w:val="000000"/>
          <w:sz w:val="20"/>
          <w:szCs w:val="20"/>
        </w:rPr>
        <w:t>Mantl</w:t>
      </w:r>
      <w:proofErr w:type="spellEnd"/>
      <w:r w:rsidRPr="002A012C">
        <w:rPr>
          <w:rFonts w:ascii="Lucida Sans Unicode" w:hAnsi="Lucida Sans Unicode" w:cs="Lucida Sans Unicode"/>
          <w:color w:val="000000"/>
          <w:sz w:val="20"/>
          <w:szCs w:val="20"/>
        </w:rPr>
        <w:t xml:space="preserve"> „hervorragende familiengerechte Studien- und Arbeitsbedingungen“ attestiert. An der TH umgesetz</w:t>
      </w:r>
      <w:r w:rsidR="00EB33D0">
        <w:rPr>
          <w:rFonts w:ascii="Lucida Sans Unicode" w:hAnsi="Lucida Sans Unicode" w:cs="Lucida Sans Unicode"/>
          <w:color w:val="000000"/>
          <w:sz w:val="20"/>
          <w:szCs w:val="20"/>
        </w:rPr>
        <w:t>t</w:t>
      </w:r>
      <w:r w:rsidRPr="002A012C">
        <w:rPr>
          <w:rFonts w:ascii="Lucida Sans Unicode" w:hAnsi="Lucida Sans Unicode" w:cs="Lucida Sans Unicode"/>
          <w:color w:val="000000"/>
          <w:sz w:val="20"/>
          <w:szCs w:val="20"/>
        </w:rPr>
        <w:t xml:space="preserve">e Maßnahmen zur flexibilisierten </w:t>
      </w:r>
      <w:r w:rsidRPr="002A012C">
        <w:rPr>
          <w:rFonts w:ascii="Lucida Sans Unicode" w:hAnsi="Lucida Sans Unicode" w:cs="Lucida Sans Unicode"/>
          <w:color w:val="000000"/>
          <w:sz w:val="20"/>
          <w:szCs w:val="20"/>
        </w:rPr>
        <w:lastRenderedPageBreak/>
        <w:t>Arbeits- und Studiengestaltung seien weitreichend, attraktiv und zeitgemäß, heißt es in ihrem Statement.</w:t>
      </w:r>
    </w:p>
    <w:p w14:paraId="3F7E113D" w14:textId="5335830F" w:rsidR="00CE07EC" w:rsidRPr="002A012C" w:rsidRDefault="00CE07EC" w:rsidP="00CE07EC">
      <w:pPr>
        <w:pStyle w:val="StandardWeb"/>
        <w:spacing w:before="0" w:beforeAutospacing="0" w:after="200" w:afterAutospacing="0"/>
        <w:rPr>
          <w:sz w:val="20"/>
          <w:szCs w:val="20"/>
        </w:rPr>
      </w:pPr>
      <w:r w:rsidRPr="002A012C">
        <w:rPr>
          <w:rFonts w:ascii="Lucida Sans Unicode" w:hAnsi="Lucida Sans Unicode" w:cs="Lucida Sans Unicode"/>
          <w:color w:val="000000"/>
          <w:sz w:val="20"/>
          <w:szCs w:val="20"/>
        </w:rPr>
        <w:t xml:space="preserve">Andrea Schmid, die als Qualitätsmanagerin der TH Wildau das Audit koordiniert, </w:t>
      </w:r>
      <w:r w:rsidR="007354F7" w:rsidRPr="002A012C">
        <w:rPr>
          <w:rFonts w:ascii="Lucida Sans Unicode" w:hAnsi="Lucida Sans Unicode" w:cs="Lucida Sans Unicode"/>
          <w:color w:val="000000"/>
          <w:sz w:val="20"/>
          <w:szCs w:val="20"/>
        </w:rPr>
        <w:t>freut sich über die Anerkennung:</w:t>
      </w:r>
      <w:r w:rsidRPr="002A012C">
        <w:rPr>
          <w:rFonts w:ascii="Lucida Sans Unicode" w:hAnsi="Lucida Sans Unicode" w:cs="Lucida Sans Unicode"/>
          <w:color w:val="000000"/>
          <w:sz w:val="20"/>
          <w:szCs w:val="20"/>
        </w:rPr>
        <w:t xml:space="preserve"> „Die familiengerechte Gestaltung der Infrastruktur, der Prozesse sowie der Beratungsangebote an der Hochschule haben die </w:t>
      </w:r>
      <w:proofErr w:type="spellStart"/>
      <w:r w:rsidRPr="002A012C">
        <w:rPr>
          <w:rFonts w:ascii="Lucida Sans Unicode" w:hAnsi="Lucida Sans Unicode" w:cs="Lucida Sans Unicode"/>
          <w:color w:val="000000"/>
          <w:sz w:val="20"/>
          <w:szCs w:val="20"/>
        </w:rPr>
        <w:t>Auditorin</w:t>
      </w:r>
      <w:proofErr w:type="spellEnd"/>
      <w:r w:rsidRPr="002A012C">
        <w:rPr>
          <w:rFonts w:ascii="Lucida Sans Unicode" w:hAnsi="Lucida Sans Unicode" w:cs="Lucida Sans Unicode"/>
          <w:color w:val="000000"/>
          <w:sz w:val="20"/>
          <w:szCs w:val="20"/>
        </w:rPr>
        <w:t xml:space="preserve"> und die externen Gutachter</w:t>
      </w:r>
      <w:r w:rsidR="00681AA5">
        <w:rPr>
          <w:rFonts w:ascii="Lucida Sans Unicode" w:hAnsi="Lucida Sans Unicode" w:cs="Lucida Sans Unicode"/>
          <w:color w:val="000000"/>
          <w:sz w:val="20"/>
          <w:szCs w:val="20"/>
        </w:rPr>
        <w:t>*innen</w:t>
      </w:r>
      <w:r w:rsidRPr="002A012C">
        <w:rPr>
          <w:rFonts w:ascii="Lucida Sans Unicode" w:hAnsi="Lucida Sans Unicode" w:cs="Lucida Sans Unicode"/>
          <w:color w:val="000000"/>
          <w:sz w:val="20"/>
          <w:szCs w:val="20"/>
        </w:rPr>
        <w:t xml:space="preserve"> überzeugt“, so Schmid. </w:t>
      </w:r>
    </w:p>
    <w:p w14:paraId="62681A97" w14:textId="0C8BC6DB" w:rsidR="00CE07EC" w:rsidRPr="002A012C" w:rsidRDefault="00CE07EC" w:rsidP="00CE07EC">
      <w:pPr>
        <w:pStyle w:val="StandardWeb"/>
        <w:spacing w:before="0" w:beforeAutospacing="0" w:after="200" w:afterAutospacing="0"/>
        <w:rPr>
          <w:sz w:val="20"/>
          <w:szCs w:val="20"/>
        </w:rPr>
      </w:pPr>
      <w:r w:rsidRPr="002A012C">
        <w:rPr>
          <w:rFonts w:ascii="Lucida Sans Unicode" w:hAnsi="Lucida Sans Unicode" w:cs="Lucida Sans Unicode"/>
          <w:color w:val="000000"/>
          <w:sz w:val="20"/>
          <w:szCs w:val="20"/>
        </w:rPr>
        <w:t xml:space="preserve">Das Audit für die jetzige Zertifikatserneuerung hatte im </w:t>
      </w:r>
      <w:r w:rsidR="00681AA5">
        <w:rPr>
          <w:rFonts w:ascii="Lucida Sans Unicode" w:hAnsi="Lucida Sans Unicode" w:cs="Lucida Sans Unicode"/>
          <w:color w:val="000000"/>
          <w:sz w:val="20"/>
          <w:szCs w:val="20"/>
        </w:rPr>
        <w:t>August</w:t>
      </w:r>
      <w:r w:rsidRPr="002A012C">
        <w:rPr>
          <w:rFonts w:ascii="Lucida Sans Unicode" w:hAnsi="Lucida Sans Unicode" w:cs="Lucida Sans Unicode"/>
          <w:color w:val="000000"/>
          <w:sz w:val="20"/>
          <w:szCs w:val="20"/>
        </w:rPr>
        <w:t xml:space="preserve"> </w:t>
      </w:r>
      <w:r w:rsidR="00C020D5">
        <w:rPr>
          <w:rFonts w:ascii="Lucida Sans Unicode" w:hAnsi="Lucida Sans Unicode" w:cs="Lucida Sans Unicode"/>
          <w:color w:val="000000"/>
          <w:sz w:val="20"/>
          <w:szCs w:val="20"/>
        </w:rPr>
        <w:t xml:space="preserve">2024 </w:t>
      </w:r>
      <w:r w:rsidRPr="002A012C">
        <w:rPr>
          <w:rFonts w:ascii="Lucida Sans Unicode" w:hAnsi="Lucida Sans Unicode" w:cs="Lucida Sans Unicode"/>
          <w:color w:val="000000"/>
          <w:sz w:val="20"/>
          <w:szCs w:val="20"/>
        </w:rPr>
        <w:t>stattgefunden. Darin wurden zum einen zuvor vereinbarte Maßnahmen auf ihre Umsetzung geprüft und zum anderen w</w:t>
      </w:r>
      <w:r w:rsidR="00C020D5">
        <w:rPr>
          <w:rFonts w:ascii="Lucida Sans Unicode" w:hAnsi="Lucida Sans Unicode" w:cs="Lucida Sans Unicode"/>
          <w:color w:val="000000"/>
          <w:sz w:val="20"/>
          <w:szCs w:val="20"/>
        </w:rPr>
        <w:t>u</w:t>
      </w:r>
      <w:r w:rsidRPr="002A012C">
        <w:rPr>
          <w:rFonts w:ascii="Lucida Sans Unicode" w:hAnsi="Lucida Sans Unicode" w:cs="Lucida Sans Unicode"/>
          <w:color w:val="000000"/>
          <w:sz w:val="20"/>
          <w:szCs w:val="20"/>
        </w:rPr>
        <w:t>rd</w:t>
      </w:r>
      <w:r w:rsidR="002A012C">
        <w:rPr>
          <w:rFonts w:ascii="Lucida Sans Unicode" w:hAnsi="Lucida Sans Unicode" w:cs="Lucida Sans Unicode"/>
          <w:color w:val="000000"/>
          <w:sz w:val="20"/>
          <w:szCs w:val="20"/>
        </w:rPr>
        <w:t>e</w:t>
      </w:r>
      <w:r w:rsidRPr="002A012C">
        <w:rPr>
          <w:rFonts w:ascii="Lucida Sans Unicode" w:hAnsi="Lucida Sans Unicode" w:cs="Lucida Sans Unicode"/>
          <w:color w:val="000000"/>
          <w:sz w:val="20"/>
          <w:szCs w:val="20"/>
        </w:rPr>
        <w:t xml:space="preserve"> festgehalten, worauf die Hochschule in den kommenden Jahren den Fokus legt. Das Audit f</w:t>
      </w:r>
      <w:r w:rsidR="00C020D5">
        <w:rPr>
          <w:rFonts w:ascii="Lucida Sans Unicode" w:hAnsi="Lucida Sans Unicode" w:cs="Lucida Sans Unicode"/>
          <w:color w:val="000000"/>
          <w:sz w:val="20"/>
          <w:szCs w:val="20"/>
        </w:rPr>
        <w:t>and</w:t>
      </w:r>
      <w:r w:rsidRPr="002A012C">
        <w:rPr>
          <w:rFonts w:ascii="Lucida Sans Unicode" w:hAnsi="Lucida Sans Unicode" w:cs="Lucida Sans Unicode"/>
          <w:color w:val="000000"/>
          <w:sz w:val="20"/>
          <w:szCs w:val="20"/>
        </w:rPr>
        <w:t xml:space="preserve"> im Rahmen eines sogenannten Dialogtages statt. „Auf dem Dialogtag zum Audit wird ein Thema in den Fokus gestellt, </w:t>
      </w:r>
      <w:proofErr w:type="gramStart"/>
      <w:r w:rsidRPr="002A012C">
        <w:rPr>
          <w:rFonts w:ascii="Lucida Sans Unicode" w:hAnsi="Lucida Sans Unicode" w:cs="Lucida Sans Unicode"/>
          <w:color w:val="000000"/>
          <w:sz w:val="20"/>
          <w:szCs w:val="20"/>
        </w:rPr>
        <w:t>das</w:t>
      </w:r>
      <w:proofErr w:type="gramEnd"/>
      <w:r w:rsidRPr="002A012C">
        <w:rPr>
          <w:rFonts w:ascii="Lucida Sans Unicode" w:hAnsi="Lucida Sans Unicode" w:cs="Lucida Sans Unicode"/>
          <w:color w:val="000000"/>
          <w:sz w:val="20"/>
          <w:szCs w:val="20"/>
        </w:rPr>
        <w:t xml:space="preserve"> in den kommenden drei Jahren besonders bearbeitet wird“, erklärt Andrea Schmid. Aktuell stehen Pflege, Selbstfürsorge und Vorsorge im Mittelpunkt. Diese Themen fließen in das Handlungsprogramm ein, das wiederum bei der nächsten Auditierung in drei Jahren ausgewertet wird.</w:t>
      </w:r>
    </w:p>
    <w:p w14:paraId="4ED0ECFE" w14:textId="049D6B47" w:rsidR="00CE07EC" w:rsidRPr="002A012C" w:rsidRDefault="00CE07EC" w:rsidP="00CE07EC">
      <w:pPr>
        <w:pStyle w:val="StandardWeb"/>
        <w:spacing w:before="0" w:beforeAutospacing="0" w:after="200" w:afterAutospacing="0"/>
        <w:rPr>
          <w:sz w:val="20"/>
          <w:szCs w:val="20"/>
        </w:rPr>
      </w:pPr>
      <w:r w:rsidRPr="002A012C">
        <w:rPr>
          <w:rFonts w:ascii="Lucida Sans Unicode" w:hAnsi="Lucida Sans Unicode" w:cs="Lucida Sans Unicode"/>
          <w:b/>
          <w:bCs/>
          <w:color w:val="000000"/>
          <w:sz w:val="20"/>
          <w:szCs w:val="20"/>
        </w:rPr>
        <w:t>Qualitätsmanagerin Schmid: Verbindliche Strukturen statt Einzelfalllösungen</w:t>
      </w:r>
    </w:p>
    <w:p w14:paraId="42857632" w14:textId="4BA74884" w:rsidR="00CE07EC" w:rsidRPr="004D6146" w:rsidRDefault="00CE07EC" w:rsidP="00CE07EC">
      <w:pPr>
        <w:pStyle w:val="StandardWeb"/>
        <w:spacing w:before="0" w:beforeAutospacing="0" w:after="200" w:afterAutospacing="0"/>
        <w:rPr>
          <w:sz w:val="20"/>
          <w:szCs w:val="20"/>
        </w:rPr>
      </w:pPr>
      <w:r w:rsidRPr="002A012C">
        <w:rPr>
          <w:rFonts w:ascii="Lucida Sans Unicode" w:hAnsi="Lucida Sans Unicode" w:cs="Lucida Sans Unicode"/>
          <w:color w:val="000000"/>
          <w:sz w:val="20"/>
          <w:szCs w:val="20"/>
        </w:rPr>
        <w:t>Andrea Schmid erklärt, wie das Audit die Hochschule bei der Erreichung strategischer Ziele in der Weiterentwicklung von familiengerechten Arbeits- und Studienbedingungen unterstützt: „Es werden verbindliche Angebote und Strukturen für Mitarbeiter*innen und Studierende geschaffen, die über individuelle Einzelfallregelungen hinausgehen. Das schafft ein verändertes Verständnis und fördert das Bewusstsein für eine familien- und lebensphasenbewusste Führung. Die Evaluation bestehender Strukturen und Angebote prüft die Passgenauigkeit und Bedarfsgerechtigkeit. Das Audit fördert durch regelmäßige Reflektion und Bewertung die Weiterentwicklung in allen Handlungsfeldern.“</w:t>
      </w:r>
      <w:r w:rsidR="00557BCF">
        <w:rPr>
          <w:rFonts w:ascii="Lucida Sans Unicode" w:hAnsi="Lucida Sans Unicode" w:cs="Lucida Sans Unicode"/>
          <w:color w:val="000000"/>
          <w:sz w:val="20"/>
          <w:szCs w:val="20"/>
        </w:rPr>
        <w:t xml:space="preserve"> </w:t>
      </w:r>
      <w:r w:rsidRPr="002A012C">
        <w:rPr>
          <w:rFonts w:ascii="Lucida Sans Unicode" w:hAnsi="Lucida Sans Unicode" w:cs="Lucida Sans Unicode"/>
          <w:color w:val="000000"/>
          <w:sz w:val="20"/>
          <w:szCs w:val="20"/>
        </w:rPr>
        <w:t>Die TH Wildau ist eine der wenigen Hochschulen in Brandenburg, die ein solches Audit durchlaufen</w:t>
      </w:r>
      <w:r w:rsidR="00681AA5">
        <w:rPr>
          <w:rFonts w:ascii="Lucida Sans Unicode" w:hAnsi="Lucida Sans Unicode" w:cs="Lucida Sans Unicode"/>
          <w:color w:val="000000"/>
          <w:sz w:val="20"/>
          <w:szCs w:val="20"/>
        </w:rPr>
        <w:t xml:space="preserve"> hat</w:t>
      </w:r>
      <w:r w:rsidRPr="004D6146">
        <w:rPr>
          <w:rFonts w:ascii="Lucida Sans Unicode" w:hAnsi="Lucida Sans Unicode" w:cs="Lucida Sans Unicode"/>
          <w:color w:val="000000"/>
          <w:sz w:val="20"/>
          <w:szCs w:val="20"/>
        </w:rPr>
        <w:t xml:space="preserve"> und übernimmt damit eine Vorreiterrolle. </w:t>
      </w:r>
    </w:p>
    <w:p w14:paraId="15142BE4" w14:textId="77777777" w:rsidR="00CE07EC" w:rsidRPr="004D6146" w:rsidRDefault="00CE07EC" w:rsidP="00CE07EC">
      <w:pPr>
        <w:pStyle w:val="StandardWeb"/>
        <w:spacing w:before="0" w:beforeAutospacing="0" w:after="200" w:afterAutospacing="0"/>
        <w:rPr>
          <w:sz w:val="20"/>
          <w:szCs w:val="20"/>
        </w:rPr>
      </w:pPr>
      <w:r w:rsidRPr="004D6146">
        <w:rPr>
          <w:rFonts w:ascii="Lucida Sans Unicode" w:hAnsi="Lucida Sans Unicode" w:cs="Lucida Sans Unicode"/>
          <w:b/>
          <w:bCs/>
          <w:color w:val="000000"/>
          <w:sz w:val="20"/>
          <w:szCs w:val="20"/>
        </w:rPr>
        <w:t>Familienservicebüro als zentrale Anlaufstelle</w:t>
      </w:r>
    </w:p>
    <w:p w14:paraId="41E4877F" w14:textId="77777777" w:rsidR="00CE07EC" w:rsidRPr="004D6146" w:rsidRDefault="00CE07EC" w:rsidP="00CE07EC">
      <w:pPr>
        <w:pStyle w:val="StandardWeb"/>
        <w:spacing w:before="0" w:beforeAutospacing="0" w:after="200" w:afterAutospacing="0"/>
        <w:rPr>
          <w:sz w:val="20"/>
          <w:szCs w:val="20"/>
        </w:rPr>
      </w:pPr>
      <w:proofErr w:type="spellStart"/>
      <w:r w:rsidRPr="004D6146">
        <w:rPr>
          <w:rFonts w:ascii="Lucida Sans Unicode" w:hAnsi="Lucida Sans Unicode" w:cs="Lucida Sans Unicode"/>
          <w:color w:val="000000"/>
          <w:sz w:val="20"/>
          <w:szCs w:val="20"/>
        </w:rPr>
        <w:t>Auditorin</w:t>
      </w:r>
      <w:proofErr w:type="spellEnd"/>
      <w:r w:rsidRPr="004D6146">
        <w:rPr>
          <w:rFonts w:ascii="Lucida Sans Unicode" w:hAnsi="Lucida Sans Unicode" w:cs="Lucida Sans Unicode"/>
          <w:color w:val="000000"/>
          <w:sz w:val="20"/>
          <w:szCs w:val="20"/>
        </w:rPr>
        <w:t xml:space="preserve"> Elisabeth </w:t>
      </w:r>
      <w:proofErr w:type="spellStart"/>
      <w:r w:rsidRPr="004D6146">
        <w:rPr>
          <w:rFonts w:ascii="Lucida Sans Unicode" w:hAnsi="Lucida Sans Unicode" w:cs="Lucida Sans Unicode"/>
          <w:color w:val="000000"/>
          <w:sz w:val="20"/>
          <w:szCs w:val="20"/>
        </w:rPr>
        <w:t>Mantl</w:t>
      </w:r>
      <w:proofErr w:type="spellEnd"/>
      <w:r w:rsidRPr="004D6146">
        <w:rPr>
          <w:rFonts w:ascii="Lucida Sans Unicode" w:hAnsi="Lucida Sans Unicode" w:cs="Lucida Sans Unicode"/>
          <w:color w:val="000000"/>
          <w:sz w:val="20"/>
          <w:szCs w:val="20"/>
        </w:rPr>
        <w:t xml:space="preserve"> schreibt in ihrem Statement zur Auditierung weiterhin: „Über die Familienservicestelle gelingt es der Hochschule in besonderem Maße, die Gruppe der studierenden Eltern und Pflegende gut zu erreichen. Mit Entfristung der Familienservicestelle Anfang des Jahres unterstreicht das Präsidium die hohe strategische Bedeutung, die es der </w:t>
      </w:r>
      <w:proofErr w:type="spellStart"/>
      <w:r w:rsidRPr="004D6146">
        <w:rPr>
          <w:rFonts w:ascii="Lucida Sans Unicode" w:hAnsi="Lucida Sans Unicode" w:cs="Lucida Sans Unicode"/>
          <w:color w:val="000000"/>
          <w:sz w:val="20"/>
          <w:szCs w:val="20"/>
        </w:rPr>
        <w:t>fgh</w:t>
      </w:r>
      <w:proofErr w:type="spellEnd"/>
      <w:r w:rsidRPr="004D6146">
        <w:rPr>
          <w:rFonts w:ascii="Lucida Sans Unicode" w:hAnsi="Lucida Sans Unicode" w:cs="Lucida Sans Unicode"/>
          <w:color w:val="000000"/>
          <w:sz w:val="20"/>
          <w:szCs w:val="20"/>
        </w:rPr>
        <w:t> [familiengerechten Hochschule] für die kontinuierliche strategische Weiterentwicklung und die Sicherung der Arbeitgeberattraktivität dauerhaft beimisst.“</w:t>
      </w:r>
    </w:p>
    <w:p w14:paraId="772ED96B" w14:textId="4A97CF91" w:rsidR="00CE07EC" w:rsidRPr="004D6146" w:rsidRDefault="00CE07EC" w:rsidP="00CE07EC">
      <w:pPr>
        <w:pStyle w:val="StandardWeb"/>
        <w:spacing w:before="0" w:beforeAutospacing="0" w:after="200" w:afterAutospacing="0"/>
        <w:rPr>
          <w:sz w:val="20"/>
          <w:szCs w:val="20"/>
        </w:rPr>
      </w:pPr>
      <w:r w:rsidRPr="004D6146">
        <w:rPr>
          <w:rFonts w:ascii="Lucida Sans Unicode" w:hAnsi="Lucida Sans Unicode" w:cs="Lucida Sans Unicode"/>
          <w:color w:val="000000"/>
          <w:sz w:val="20"/>
          <w:szCs w:val="20"/>
        </w:rPr>
        <w:t xml:space="preserve">Zehn Wochenarbeitsstunden stehen für die flexible Kinderbetreuung durch Franziska </w:t>
      </w:r>
      <w:proofErr w:type="spellStart"/>
      <w:r w:rsidRPr="004D6146">
        <w:rPr>
          <w:rFonts w:ascii="Lucida Sans Unicode" w:hAnsi="Lucida Sans Unicode" w:cs="Lucida Sans Unicode"/>
          <w:color w:val="000000"/>
          <w:sz w:val="20"/>
          <w:szCs w:val="20"/>
        </w:rPr>
        <w:t>Kieslich</w:t>
      </w:r>
      <w:proofErr w:type="spellEnd"/>
      <w:r w:rsidRPr="004D6146">
        <w:rPr>
          <w:rFonts w:ascii="Lucida Sans Unicode" w:hAnsi="Lucida Sans Unicode" w:cs="Lucida Sans Unicode"/>
          <w:color w:val="000000"/>
          <w:sz w:val="20"/>
          <w:szCs w:val="20"/>
        </w:rPr>
        <w:t xml:space="preserve"> vom Familienservice der TH Wildau zur Verfügung. Lehrkräfte, Studierende und Beschäftigte in der Verwaltung nutzen das Angebot. Darüber hinaus organisiert der Familienservice Workshops und Veranstaltungen</w:t>
      </w:r>
      <w:r w:rsidR="001A099A">
        <w:rPr>
          <w:rFonts w:ascii="Lucida Sans Unicode" w:hAnsi="Lucida Sans Unicode" w:cs="Lucida Sans Unicode"/>
          <w:color w:val="000000"/>
          <w:sz w:val="20"/>
          <w:szCs w:val="20"/>
        </w:rPr>
        <w:t xml:space="preserve"> und</w:t>
      </w:r>
      <w:r w:rsidRPr="004D6146">
        <w:rPr>
          <w:rFonts w:ascii="Lucida Sans Unicode" w:hAnsi="Lucida Sans Unicode" w:cs="Lucida Sans Unicode"/>
          <w:color w:val="000000"/>
          <w:sz w:val="20"/>
          <w:szCs w:val="20"/>
        </w:rPr>
        <w:t xml:space="preserve"> </w:t>
      </w:r>
      <w:r w:rsidR="001A099A">
        <w:rPr>
          <w:rFonts w:ascii="Lucida Sans Unicode" w:hAnsi="Lucida Sans Unicode" w:cs="Lucida Sans Unicode"/>
          <w:color w:val="000000"/>
          <w:sz w:val="20"/>
          <w:szCs w:val="20"/>
        </w:rPr>
        <w:t>bietet einen</w:t>
      </w:r>
      <w:r w:rsidRPr="004D6146">
        <w:rPr>
          <w:rFonts w:ascii="Lucida Sans Unicode" w:hAnsi="Lucida Sans Unicode" w:cs="Lucida Sans Unicode"/>
          <w:color w:val="000000"/>
          <w:sz w:val="20"/>
          <w:szCs w:val="20"/>
        </w:rPr>
        <w:t xml:space="preserve"> Rückzugsraum für </w:t>
      </w:r>
      <w:r w:rsidRPr="004D6146">
        <w:rPr>
          <w:rFonts w:ascii="Lucida Sans Unicode" w:hAnsi="Lucida Sans Unicode" w:cs="Lucida Sans Unicode"/>
          <w:color w:val="000000"/>
          <w:sz w:val="20"/>
          <w:szCs w:val="20"/>
        </w:rPr>
        <w:lastRenderedPageBreak/>
        <w:t>stillende Mütter</w:t>
      </w:r>
      <w:r w:rsidR="001A099A">
        <w:rPr>
          <w:rFonts w:ascii="Lucida Sans Unicode" w:hAnsi="Lucida Sans Unicode" w:cs="Lucida Sans Unicode"/>
          <w:color w:val="000000"/>
          <w:sz w:val="20"/>
          <w:szCs w:val="20"/>
        </w:rPr>
        <w:t xml:space="preserve"> sowie</w:t>
      </w:r>
      <w:r w:rsidRPr="004D6146">
        <w:rPr>
          <w:rFonts w:ascii="Lucida Sans Unicode" w:hAnsi="Lucida Sans Unicode" w:cs="Lucida Sans Unicode"/>
          <w:color w:val="000000"/>
          <w:sz w:val="20"/>
          <w:szCs w:val="20"/>
        </w:rPr>
        <w:t xml:space="preserve"> die Möglichkeit der Ausleihe einer Spielzeugtasche. Es gibt eine Tagesmutter und eine betriebsnahe Kita auf dem Campus. </w:t>
      </w:r>
    </w:p>
    <w:p w14:paraId="5B57C63F" w14:textId="60C24A27" w:rsidR="00CE07EC" w:rsidRPr="004D6146" w:rsidRDefault="00CE07EC" w:rsidP="00CE07EC">
      <w:pPr>
        <w:pStyle w:val="StandardWeb"/>
        <w:spacing w:before="0" w:beforeAutospacing="0" w:after="200" w:afterAutospacing="0"/>
        <w:rPr>
          <w:sz w:val="20"/>
          <w:szCs w:val="20"/>
        </w:rPr>
      </w:pPr>
      <w:r w:rsidRPr="004D6146">
        <w:rPr>
          <w:rFonts w:ascii="Lucida Sans Unicode" w:hAnsi="Lucida Sans Unicode" w:cs="Lucida Sans Unicode"/>
          <w:color w:val="000000"/>
          <w:sz w:val="20"/>
          <w:szCs w:val="20"/>
        </w:rPr>
        <w:t xml:space="preserve">Einen Hauptteil der Arbeit im Familienservicebüro nimmt die Beratung ein. Besondere Angebote wie die flexible Kinderbetreuung machen die Hochschule als Arbeitgeberin attraktiv. Auch individuelle Sonderstudienpläne werden erstellt, die Studierenden mit Kindern mehr Zeit für ihr Studium ermöglichen. Die Beratung zum Teilzeitstudium oder zu Sonderstudienplänen gehören laut Andrea Schmid zu den im Audit verankerten Maßnahmen. </w:t>
      </w:r>
    </w:p>
    <w:p w14:paraId="515D39C6" w14:textId="77777777" w:rsidR="00CE07EC" w:rsidRPr="004D6146" w:rsidRDefault="00CE07EC" w:rsidP="00CE07EC">
      <w:pPr>
        <w:pStyle w:val="StandardWeb"/>
        <w:spacing w:before="0" w:beforeAutospacing="0" w:after="200" w:afterAutospacing="0"/>
        <w:rPr>
          <w:b/>
          <w:bCs/>
          <w:sz w:val="20"/>
          <w:szCs w:val="20"/>
        </w:rPr>
      </w:pPr>
      <w:r w:rsidRPr="004D6146">
        <w:rPr>
          <w:rFonts w:ascii="Lucida Sans Unicode" w:hAnsi="Lucida Sans Unicode" w:cs="Lucida Sans Unicode"/>
          <w:b/>
          <w:bCs/>
          <w:color w:val="000000"/>
          <w:sz w:val="20"/>
          <w:szCs w:val="20"/>
        </w:rPr>
        <w:t>Offizielle Zertifikatsübergabe im Juni</w:t>
      </w:r>
    </w:p>
    <w:p w14:paraId="007E4770" w14:textId="2CF2388B" w:rsidR="00CE07EC" w:rsidRPr="004D6146" w:rsidRDefault="00CE07EC" w:rsidP="00CE07EC">
      <w:pPr>
        <w:pStyle w:val="StandardWeb"/>
        <w:spacing w:before="0" w:beforeAutospacing="0" w:after="200" w:afterAutospacing="0"/>
        <w:rPr>
          <w:sz w:val="20"/>
          <w:szCs w:val="20"/>
        </w:rPr>
      </w:pPr>
      <w:r w:rsidRPr="004D6146">
        <w:rPr>
          <w:rFonts w:ascii="Lucida Sans Unicode" w:hAnsi="Lucida Sans Unicode" w:cs="Lucida Sans Unicode"/>
          <w:color w:val="000000"/>
          <w:sz w:val="20"/>
          <w:szCs w:val="20"/>
        </w:rPr>
        <w:t xml:space="preserve">Die </w:t>
      </w:r>
      <w:proofErr w:type="spellStart"/>
      <w:r w:rsidRPr="004D6146">
        <w:rPr>
          <w:rFonts w:ascii="Lucida Sans Unicode" w:hAnsi="Lucida Sans Unicode" w:cs="Lucida Sans Unicode"/>
          <w:color w:val="000000"/>
          <w:sz w:val="20"/>
          <w:szCs w:val="20"/>
        </w:rPr>
        <w:t>auditierende</w:t>
      </w:r>
      <w:proofErr w:type="spellEnd"/>
      <w:r w:rsidRPr="004D6146">
        <w:rPr>
          <w:rFonts w:ascii="Lucida Sans Unicode" w:hAnsi="Lucida Sans Unicode" w:cs="Lucida Sans Unicode"/>
          <w:color w:val="000000"/>
          <w:sz w:val="20"/>
          <w:szCs w:val="20"/>
        </w:rPr>
        <w:t xml:space="preserve"> </w:t>
      </w:r>
      <w:proofErr w:type="spellStart"/>
      <w:r w:rsidRPr="004D6146">
        <w:rPr>
          <w:rFonts w:ascii="Lucida Sans Unicode" w:hAnsi="Lucida Sans Unicode" w:cs="Lucida Sans Unicode"/>
          <w:color w:val="000000"/>
          <w:sz w:val="20"/>
          <w:szCs w:val="20"/>
        </w:rPr>
        <w:t>berufundfamilie</w:t>
      </w:r>
      <w:proofErr w:type="spellEnd"/>
      <w:r w:rsidRPr="004D6146">
        <w:rPr>
          <w:rFonts w:ascii="Lucida Sans Unicode" w:hAnsi="Lucida Sans Unicode" w:cs="Lucida Sans Unicode"/>
          <w:color w:val="000000"/>
          <w:sz w:val="20"/>
          <w:szCs w:val="20"/>
        </w:rPr>
        <w:t xml:space="preserve"> </w:t>
      </w:r>
      <w:r w:rsidR="001A099A">
        <w:rPr>
          <w:rFonts w:ascii="Lucida Sans Unicode" w:hAnsi="Lucida Sans Unicode" w:cs="Lucida Sans Unicode"/>
          <w:color w:val="000000"/>
          <w:sz w:val="20"/>
          <w:szCs w:val="20"/>
        </w:rPr>
        <w:t xml:space="preserve">Service </w:t>
      </w:r>
      <w:r w:rsidRPr="004D6146">
        <w:rPr>
          <w:rFonts w:ascii="Lucida Sans Unicode" w:hAnsi="Lucida Sans Unicode" w:cs="Lucida Sans Unicode"/>
          <w:color w:val="000000"/>
          <w:sz w:val="20"/>
          <w:szCs w:val="20"/>
        </w:rPr>
        <w:t>GmbH zertifiziert zahlreiche Unternehmen, Institutionen und Hochschulen deutschlandweit. Die Zertifikate werden jährlich im Rahmen einer offiziellen Verleihung übergeben. In diesem Jahr wird die Zertifikatsverleihung im Juni in Berlin stattfinden.</w:t>
      </w:r>
    </w:p>
    <w:p w14:paraId="1E689ADB" w14:textId="07873363" w:rsidR="00F36CA7" w:rsidRDefault="007D235F" w:rsidP="00CE07EC">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Weitere Informationen</w:t>
      </w:r>
    </w:p>
    <w:p w14:paraId="2E0996BB" w14:textId="75F65810"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TH Wildau: </w:t>
      </w:r>
      <w:hyperlink r:id="rId8" w:tooltip="http://www.th-wildau.de" w:history="1">
        <w:r>
          <w:rPr>
            <w:rStyle w:val="Hyperlink"/>
            <w:rFonts w:ascii="Lucida Sans Unicode" w:hAnsi="Lucida Sans Unicode" w:cs="Lucida Sans Unicode"/>
            <w:sz w:val="20"/>
            <w:szCs w:val="20"/>
          </w:rPr>
          <w:t>www.th-wildau.de</w:t>
        </w:r>
      </w:hyperlink>
      <w:r>
        <w:rPr>
          <w:rFonts w:ascii="Lucida Sans Unicode" w:hAnsi="Lucida Sans Unicode" w:cs="Lucida Sans Unicode"/>
          <w:sz w:val="20"/>
          <w:szCs w:val="20"/>
        </w:rPr>
        <w:br/>
      </w:r>
      <w:proofErr w:type="spellStart"/>
      <w:r w:rsidR="00CE07EC">
        <w:rPr>
          <w:rFonts w:ascii="Lucida Sans Unicode" w:hAnsi="Lucida Sans Unicode" w:cs="Lucida Sans Unicode"/>
          <w:sz w:val="20"/>
          <w:szCs w:val="20"/>
        </w:rPr>
        <w:t>berufundfamilie</w:t>
      </w:r>
      <w:proofErr w:type="spellEnd"/>
      <w:r w:rsidR="00CE07EC">
        <w:rPr>
          <w:rFonts w:ascii="Lucida Sans Unicode" w:hAnsi="Lucida Sans Unicode" w:cs="Lucida Sans Unicode"/>
          <w:sz w:val="20"/>
          <w:szCs w:val="20"/>
        </w:rPr>
        <w:t xml:space="preserve">: </w:t>
      </w:r>
      <w:hyperlink r:id="rId9" w:history="1">
        <w:r w:rsidR="00CE07EC" w:rsidRPr="003338A8">
          <w:rPr>
            <w:rStyle w:val="Hyperlink"/>
            <w:rFonts w:ascii="Lucida Sans Unicode" w:hAnsi="Lucida Sans Unicode" w:cs="Lucida Sans Unicode"/>
            <w:sz w:val="20"/>
            <w:szCs w:val="20"/>
          </w:rPr>
          <w:t>https://www.berufundfamilie.de/</w:t>
        </w:r>
      </w:hyperlink>
    </w:p>
    <w:p w14:paraId="30FBC0E7" w14:textId="77777777" w:rsidR="00CE07EC" w:rsidRDefault="00CE07EC">
      <w:pPr>
        <w:pStyle w:val="StandardWeb"/>
        <w:spacing w:before="0" w:beforeAutospacing="0" w:after="0" w:afterAutospacing="0"/>
        <w:rPr>
          <w:rStyle w:val="Fett"/>
          <w:rFonts w:ascii="Lucida Sans Unicode" w:hAnsi="Lucida Sans Unicode" w:cs="Lucida Sans Unicode"/>
          <w:sz w:val="20"/>
          <w:szCs w:val="20"/>
        </w:rPr>
      </w:pPr>
    </w:p>
    <w:p w14:paraId="14A988F6" w14:textId="00EF0520" w:rsidR="004D6146" w:rsidRDefault="001A099A">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sz w:val="20"/>
          <w:szCs w:val="20"/>
        </w:rPr>
        <w:t xml:space="preserve">Fachliche </w:t>
      </w:r>
      <w:r w:rsidR="007D235F">
        <w:rPr>
          <w:rStyle w:val="Fett"/>
          <w:rFonts w:ascii="Lucida Sans Unicode" w:hAnsi="Lucida Sans Unicode" w:cs="Lucida Sans Unicode"/>
          <w:sz w:val="20"/>
          <w:szCs w:val="20"/>
        </w:rPr>
        <w:t>Ansprechperson</w:t>
      </w:r>
      <w:r>
        <w:rPr>
          <w:rStyle w:val="Fett"/>
          <w:rFonts w:ascii="Lucida Sans Unicode" w:hAnsi="Lucida Sans Unicode" w:cs="Lucida Sans Unicode"/>
          <w:sz w:val="20"/>
          <w:szCs w:val="20"/>
        </w:rPr>
        <w:t xml:space="preserve"> TH Wildau</w:t>
      </w:r>
      <w:r w:rsidR="00EC7489">
        <w:rPr>
          <w:rStyle w:val="Fett"/>
          <w:rFonts w:ascii="Lucida Sans Unicode" w:hAnsi="Lucida Sans Unicode" w:cs="Lucida Sans Unicode"/>
          <w:sz w:val="20"/>
          <w:szCs w:val="20"/>
        </w:rPr>
        <w:t>:</w:t>
      </w:r>
    </w:p>
    <w:p w14:paraId="74236B03" w14:textId="4A31D409" w:rsidR="001A099A" w:rsidRDefault="001A099A" w:rsidP="001A099A">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Andrea Schmid</w:t>
      </w:r>
    </w:p>
    <w:p w14:paraId="74A034EF" w14:textId="1467B8A6" w:rsidR="001A099A" w:rsidRDefault="001A099A" w:rsidP="001A099A">
      <w:pPr>
        <w:pStyle w:val="StandardWeb"/>
        <w:spacing w:before="0" w:beforeAutospacing="0" w:after="0" w:afterAutospacing="0"/>
        <w:rPr>
          <w:rStyle w:val="Fett"/>
          <w:rFonts w:ascii="Lucida Sans Unicode" w:hAnsi="Lucida Sans Unicode" w:cs="Lucida Sans Unicode"/>
          <w:b w:val="0"/>
          <w:bCs w:val="0"/>
          <w:sz w:val="20"/>
          <w:szCs w:val="20"/>
        </w:rPr>
      </w:pPr>
      <w:r>
        <w:rPr>
          <w:rStyle w:val="Fett"/>
          <w:rFonts w:ascii="Lucida Sans Unicode" w:hAnsi="Lucida Sans Unicode" w:cs="Lucida Sans Unicode"/>
          <w:b w:val="0"/>
          <w:sz w:val="20"/>
          <w:szCs w:val="20"/>
        </w:rPr>
        <w:t>Zentrum für Qualitätsmanagement</w:t>
      </w:r>
    </w:p>
    <w:p w14:paraId="0DCD55AB" w14:textId="77777777" w:rsidR="001A099A" w:rsidRDefault="001A099A" w:rsidP="001A099A">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TH Wildau</w:t>
      </w:r>
    </w:p>
    <w:p w14:paraId="195C331A" w14:textId="77777777" w:rsidR="001A099A" w:rsidRDefault="001A099A" w:rsidP="001A099A">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Hochschulring 1, 15745 Wildau</w:t>
      </w:r>
    </w:p>
    <w:p w14:paraId="012125D8" w14:textId="43B033E0" w:rsidR="001A099A" w:rsidRDefault="001A099A" w:rsidP="001A099A">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Tel. +49 (0)3375 508 648</w:t>
      </w:r>
    </w:p>
    <w:p w14:paraId="6FB58830" w14:textId="28A1F395" w:rsidR="001A099A" w:rsidRDefault="001A099A" w:rsidP="001A099A">
      <w:pPr>
        <w:pStyle w:val="StandardWeb"/>
        <w:spacing w:before="0" w:beforeAutospacing="0" w:after="0" w:afterAutospacing="0"/>
        <w:rPr>
          <w:rStyle w:val="Hyperlink"/>
          <w:rFonts w:ascii="Lucida Sans Unicode" w:hAnsi="Lucida Sans Unicode" w:cs="Lucida Sans Unicode"/>
          <w:sz w:val="20"/>
          <w:szCs w:val="20"/>
        </w:rPr>
      </w:pPr>
      <w:r>
        <w:rPr>
          <w:rStyle w:val="Fett"/>
          <w:rFonts w:ascii="Lucida Sans Unicode" w:hAnsi="Lucida Sans Unicode" w:cs="Lucida Sans Unicode"/>
          <w:b w:val="0"/>
          <w:sz w:val="20"/>
          <w:szCs w:val="20"/>
        </w:rPr>
        <w:t xml:space="preserve">E-Mail: </w:t>
      </w:r>
      <w:r w:rsidRPr="004D6146">
        <w:rPr>
          <w:rStyle w:val="Fett"/>
          <w:rFonts w:ascii="Lucida Sans Unicode" w:hAnsi="Lucida Sans Unicode" w:cs="Lucida Sans Unicode"/>
          <w:b w:val="0"/>
          <w:sz w:val="20"/>
          <w:szCs w:val="20"/>
        </w:rPr>
        <w:t>andrea.schmid@th-wildau.de</w:t>
      </w:r>
    </w:p>
    <w:p w14:paraId="1B0D66FC" w14:textId="77777777" w:rsidR="00CE07EC" w:rsidRDefault="00CE07EC" w:rsidP="00F00B6D">
      <w:pPr>
        <w:pStyle w:val="StandardWeb"/>
        <w:spacing w:before="0" w:beforeAutospacing="0" w:after="0" w:afterAutospacing="0"/>
        <w:rPr>
          <w:rStyle w:val="Fett"/>
          <w:rFonts w:ascii="Lucida Sans Unicode" w:hAnsi="Lucida Sans Unicode" w:cs="Lucida Sans Unicode"/>
          <w:b w:val="0"/>
          <w:bCs w:val="0"/>
          <w:sz w:val="20"/>
          <w:szCs w:val="20"/>
        </w:rPr>
      </w:pPr>
    </w:p>
    <w:p w14:paraId="3656F922" w14:textId="149BD3D3" w:rsidR="00F36CA7" w:rsidRDefault="007D235F">
      <w:pPr>
        <w:pStyle w:val="StandardWeb"/>
        <w:spacing w:before="0" w:beforeAutospacing="0" w:after="0" w:afterAutospacing="0"/>
        <w:rPr>
          <w:rStyle w:val="Fett"/>
          <w:rFonts w:ascii="Lucida Sans Unicode" w:hAnsi="Lucida Sans Unicode" w:cs="Lucida Sans Unicode"/>
          <w:b w:val="0"/>
          <w:bCs w:val="0"/>
          <w:sz w:val="20"/>
          <w:szCs w:val="20"/>
        </w:rPr>
      </w:pPr>
      <w:r>
        <w:rPr>
          <w:rStyle w:val="Fett"/>
          <w:rFonts w:ascii="Lucida Sans Unicode" w:hAnsi="Lucida Sans Unicode" w:cs="Lucida Sans Unicode"/>
          <w:sz w:val="20"/>
          <w:szCs w:val="20"/>
        </w:rPr>
        <w:t>Externe Kommunikation TH Wildau:</w:t>
      </w:r>
      <w:r>
        <w:rPr>
          <w:rStyle w:val="Fett"/>
          <w:rFonts w:ascii="Lucida Sans Unicode" w:hAnsi="Lucida Sans Unicode" w:cs="Lucida Sans Unicode"/>
          <w:sz w:val="20"/>
          <w:szCs w:val="20"/>
        </w:rPr>
        <w:br/>
      </w:r>
      <w:r>
        <w:rPr>
          <w:rStyle w:val="Fett"/>
          <w:rFonts w:ascii="Lucida Sans Unicode" w:hAnsi="Lucida Sans Unicode" w:cs="Lucida Sans Unicode"/>
          <w:b w:val="0"/>
          <w:sz w:val="20"/>
          <w:szCs w:val="20"/>
        </w:rPr>
        <w:t>Mike Lange / Mareike Rammelt</w:t>
      </w:r>
    </w:p>
    <w:p w14:paraId="41A051C3"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TH Wildau</w:t>
      </w:r>
    </w:p>
    <w:p w14:paraId="3E6D7976"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Hochschulring 1, 15745 Wildau</w:t>
      </w:r>
    </w:p>
    <w:p w14:paraId="08D9729F"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Tel. +49 (0)3375 508 211 / -669</w:t>
      </w:r>
    </w:p>
    <w:p w14:paraId="190EED92" w14:textId="77777777" w:rsidR="00F36CA7" w:rsidRDefault="007D235F">
      <w:pPr>
        <w:pStyle w:val="StandardWeb"/>
        <w:spacing w:before="0" w:beforeAutospacing="0" w:after="0" w:afterAutospacing="0"/>
        <w:rPr>
          <w:rStyle w:val="Hyperlink"/>
          <w:rFonts w:ascii="Lucida Sans Unicode" w:hAnsi="Lucida Sans Unicode" w:cs="Lucida Sans Unicode"/>
          <w:sz w:val="20"/>
          <w:szCs w:val="20"/>
        </w:rPr>
      </w:pPr>
      <w:r>
        <w:rPr>
          <w:rStyle w:val="Fett"/>
          <w:rFonts w:ascii="Lucida Sans Unicode" w:hAnsi="Lucida Sans Unicode" w:cs="Lucida Sans Unicode"/>
          <w:b w:val="0"/>
          <w:sz w:val="20"/>
          <w:szCs w:val="20"/>
        </w:rPr>
        <w:t xml:space="preserve">E-Mail: </w:t>
      </w:r>
      <w:hyperlink r:id="rId10" w:tooltip="mailto:presse@th-wildau.de" w:history="1">
        <w:r>
          <w:rPr>
            <w:rStyle w:val="Hyperlink"/>
            <w:rFonts w:ascii="Lucida Sans Unicode" w:hAnsi="Lucida Sans Unicode" w:cs="Lucida Sans Unicode"/>
            <w:sz w:val="20"/>
            <w:szCs w:val="20"/>
          </w:rPr>
          <w:t>presse@th-wildau.de</w:t>
        </w:r>
      </w:hyperlink>
    </w:p>
    <w:p w14:paraId="6CBCA92B" w14:textId="77777777" w:rsidR="00F36CA7" w:rsidRDefault="00F36CA7">
      <w:pPr>
        <w:pStyle w:val="StandardWeb"/>
        <w:spacing w:before="0" w:beforeAutospacing="0" w:after="0" w:afterAutospacing="0"/>
        <w:rPr>
          <w:rStyle w:val="Hyperlink"/>
          <w:rFonts w:ascii="Lucida Sans Unicode" w:hAnsi="Lucida Sans Unicode" w:cs="Lucida Sans Unicode"/>
          <w:sz w:val="20"/>
          <w:szCs w:val="20"/>
        </w:rPr>
      </w:pPr>
    </w:p>
    <w:sectPr w:rsidR="00F36CA7">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30C41" w14:textId="77777777" w:rsidR="00A87946" w:rsidRDefault="00A87946">
      <w:pPr>
        <w:spacing w:after="0" w:line="240" w:lineRule="auto"/>
      </w:pPr>
      <w:r>
        <w:separator/>
      </w:r>
    </w:p>
  </w:endnote>
  <w:endnote w:type="continuationSeparator" w:id="0">
    <w:p w14:paraId="1EC6C6A4" w14:textId="77777777" w:rsidR="00A87946" w:rsidRDefault="00A8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8715" w14:textId="77777777" w:rsidR="00A87946" w:rsidRDefault="00A87946">
      <w:pPr>
        <w:spacing w:after="0" w:line="240" w:lineRule="auto"/>
      </w:pPr>
      <w:r>
        <w:separator/>
      </w:r>
    </w:p>
  </w:footnote>
  <w:footnote w:type="continuationSeparator" w:id="0">
    <w:p w14:paraId="18E38608" w14:textId="77777777" w:rsidR="00A87946" w:rsidRDefault="00A87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863E" w14:textId="77777777" w:rsidR="00F36CA7" w:rsidRDefault="007D235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56AA151E" wp14:editId="55F8FD1C">
              <wp:simplePos x="0" y="0"/>
              <wp:positionH relativeFrom="column">
                <wp:posOffset>4053840</wp:posOffset>
              </wp:positionH>
              <wp:positionV relativeFrom="paragraph">
                <wp:posOffset>-635</wp:posOffset>
              </wp:positionV>
              <wp:extent cx="2201545" cy="94678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2201545" cy="94678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19.20pt;mso-position-horizontal:absolute;mso-position-vertical-relative:text;margin-top:-0.05pt;mso-position-vertical:absolute;width:173.35pt;height:74.5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t>
    </w:r>
    <w:proofErr w:type="spellStart"/>
    <w:r>
      <w:rPr>
        <w:rFonts w:ascii="Lucida Sans" w:eastAsiaTheme="minorHAnsi" w:hAnsi="Lucida Sans" w:cstheme="minorBidi"/>
        <w:sz w:val="20"/>
        <w:szCs w:val="20"/>
        <w:lang w:val="en-US" w:eastAsia="en-US"/>
      </w:rPr>
      <w:t>Wildau</w:t>
    </w:r>
    <w:proofErr w:type="spellEnd"/>
    <w:r>
      <w:rPr>
        <w:rFonts w:ascii="Lucida Sans" w:eastAsiaTheme="minorHAnsi" w:hAnsi="Lucida Sans" w:cstheme="minorBidi"/>
        <w:sz w:val="20"/>
        <w:szCs w:val="20"/>
        <w:lang w:val="en-US" w:eastAsia="en-US"/>
      </w:rPr>
      <w:t xml:space="preserve"> </w:t>
    </w:r>
  </w:p>
  <w:p w14:paraId="6033CB78" w14:textId="25515FC6" w:rsidR="00F36CA7" w:rsidRDefault="00F00B6D">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w:t>
    </w:r>
    <w:r w:rsidR="002A012C">
      <w:rPr>
        <w:rFonts w:ascii="Lucida Sans" w:eastAsiaTheme="minorHAnsi" w:hAnsi="Lucida Sans" w:cstheme="minorBidi"/>
        <w:sz w:val="20"/>
        <w:szCs w:val="20"/>
        <w:lang w:val="en-US" w:eastAsia="en-US"/>
      </w:rPr>
      <w:t>9</w:t>
    </w:r>
    <w:r w:rsidR="007D235F">
      <w:rPr>
        <w:rFonts w:ascii="Lucida Sans" w:eastAsiaTheme="minorHAnsi" w:hAnsi="Lucida Sans" w:cstheme="minorBidi"/>
        <w:sz w:val="20"/>
        <w:szCs w:val="20"/>
        <w:lang w:val="en-US" w:eastAsia="en-US"/>
      </w:rPr>
      <w:t>.</w:t>
    </w:r>
    <w:r>
      <w:rPr>
        <w:rFonts w:ascii="Lucida Sans" w:eastAsiaTheme="minorHAnsi" w:hAnsi="Lucida Sans" w:cstheme="minorBidi"/>
        <w:sz w:val="20"/>
        <w:szCs w:val="20"/>
        <w:lang w:val="en-US" w:eastAsia="en-US"/>
      </w:rPr>
      <w:t>01</w:t>
    </w:r>
    <w:r w:rsidR="007D235F">
      <w:rPr>
        <w:rFonts w:ascii="Lucida Sans" w:eastAsiaTheme="minorHAnsi" w:hAnsi="Lucida Sans" w:cstheme="minorBidi"/>
        <w:sz w:val="20"/>
        <w:szCs w:val="20"/>
        <w:lang w:val="en-US" w:eastAsia="en-US"/>
      </w:rPr>
      <w:t>.202</w:t>
    </w:r>
    <w:r>
      <w:rPr>
        <w:rFonts w:ascii="Lucida Sans" w:eastAsiaTheme="minorHAnsi" w:hAnsi="Lucida Sans" w:cstheme="minorBidi"/>
        <w:sz w:val="20"/>
        <w:szCs w:val="20"/>
        <w:lang w:val="en-US" w:eastAsia="en-US"/>
      </w:rPr>
      <w:t>5</w:t>
    </w:r>
  </w:p>
  <w:p w14:paraId="3E11975B" w14:textId="6F530D0A" w:rsidR="00F36CA7" w:rsidRDefault="007D235F">
    <w:pPr>
      <w:pStyle w:val="StandardWeb"/>
      <w:rPr>
        <w:rFonts w:ascii="Lucida Sans" w:eastAsiaTheme="minorHAnsi" w:hAnsi="Lucida Sans" w:cstheme="minorBidi"/>
        <w:sz w:val="20"/>
        <w:szCs w:val="20"/>
        <w:lang w:val="en-US" w:eastAsia="en-US"/>
      </w:rPr>
    </w:pPr>
    <w:proofErr w:type="spellStart"/>
    <w:r>
      <w:rPr>
        <w:rFonts w:ascii="Lucida Sans" w:eastAsiaTheme="minorHAnsi" w:hAnsi="Lucida Sans" w:cstheme="minorBidi"/>
        <w:sz w:val="20"/>
        <w:szCs w:val="20"/>
        <w:lang w:val="en-US" w:eastAsia="en-US"/>
      </w:rPr>
      <w:t>Nr</w:t>
    </w:r>
    <w:proofErr w:type="spellEnd"/>
    <w:r>
      <w:rPr>
        <w:rFonts w:ascii="Lucida Sans" w:eastAsiaTheme="minorHAnsi" w:hAnsi="Lucida Sans" w:cstheme="minorBidi"/>
        <w:sz w:val="20"/>
        <w:szCs w:val="20"/>
        <w:lang w:val="en-US" w:eastAsia="en-US"/>
      </w:rPr>
      <w:t>. 202</w:t>
    </w:r>
    <w:r w:rsidR="00F00B6D">
      <w:rPr>
        <w:rFonts w:ascii="Lucida Sans" w:eastAsiaTheme="minorHAnsi" w:hAnsi="Lucida Sans" w:cstheme="minorBidi"/>
        <w:sz w:val="20"/>
        <w:szCs w:val="20"/>
        <w:lang w:val="en-US" w:eastAsia="en-US"/>
      </w:rPr>
      <w:t>5/</w:t>
    </w:r>
    <w:r w:rsidR="002A012C">
      <w:rPr>
        <w:rFonts w:ascii="Lucida Sans" w:eastAsiaTheme="minorHAnsi" w:hAnsi="Lucida Sans" w:cstheme="minorBidi"/>
        <w:sz w:val="20"/>
        <w:szCs w:val="20"/>
        <w:lang w:val="en-US" w:eastAsia="en-US"/>
      </w:rPr>
      <w:t>01_01</w:t>
    </w:r>
  </w:p>
  <w:p w14:paraId="43E852F4" w14:textId="77777777" w:rsidR="00F36CA7" w:rsidRDefault="00F36CA7">
    <w:pPr>
      <w:pStyle w:val="Kopfzeile"/>
      <w:rPr>
        <w:lang w:val="en-US"/>
      </w:rPr>
    </w:pPr>
  </w:p>
  <w:p w14:paraId="42C32CC3" w14:textId="77777777" w:rsidR="00F36CA7" w:rsidRDefault="00F36CA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7D2"/>
    <w:multiLevelType w:val="hybridMultilevel"/>
    <w:tmpl w:val="B3541148"/>
    <w:lvl w:ilvl="0" w:tplc="7706A7A0">
      <w:start w:val="1"/>
      <w:numFmt w:val="bullet"/>
      <w:lvlText w:val=""/>
      <w:lvlJc w:val="left"/>
      <w:pPr>
        <w:ind w:left="720" w:hanging="360"/>
      </w:pPr>
      <w:rPr>
        <w:rFonts w:ascii="Symbol" w:hAnsi="Symbol" w:hint="default"/>
      </w:rPr>
    </w:lvl>
    <w:lvl w:ilvl="1" w:tplc="4B0C94D0">
      <w:start w:val="1"/>
      <w:numFmt w:val="bullet"/>
      <w:lvlText w:val="o"/>
      <w:lvlJc w:val="left"/>
      <w:pPr>
        <w:ind w:left="1440" w:hanging="360"/>
      </w:pPr>
      <w:rPr>
        <w:rFonts w:ascii="Courier New" w:hAnsi="Courier New" w:cs="Courier New" w:hint="default"/>
      </w:rPr>
    </w:lvl>
    <w:lvl w:ilvl="2" w:tplc="645441EC">
      <w:start w:val="1"/>
      <w:numFmt w:val="bullet"/>
      <w:lvlText w:val=""/>
      <w:lvlJc w:val="left"/>
      <w:pPr>
        <w:ind w:left="2160" w:hanging="360"/>
      </w:pPr>
      <w:rPr>
        <w:rFonts w:ascii="Wingdings" w:hAnsi="Wingdings" w:hint="default"/>
      </w:rPr>
    </w:lvl>
    <w:lvl w:ilvl="3" w:tplc="6318210C">
      <w:start w:val="1"/>
      <w:numFmt w:val="bullet"/>
      <w:lvlText w:val=""/>
      <w:lvlJc w:val="left"/>
      <w:pPr>
        <w:ind w:left="2880" w:hanging="360"/>
      </w:pPr>
      <w:rPr>
        <w:rFonts w:ascii="Symbol" w:hAnsi="Symbol" w:hint="default"/>
      </w:rPr>
    </w:lvl>
    <w:lvl w:ilvl="4" w:tplc="4ADA0416">
      <w:start w:val="1"/>
      <w:numFmt w:val="bullet"/>
      <w:lvlText w:val="o"/>
      <w:lvlJc w:val="left"/>
      <w:pPr>
        <w:ind w:left="3600" w:hanging="360"/>
      </w:pPr>
      <w:rPr>
        <w:rFonts w:ascii="Courier New" w:hAnsi="Courier New" w:cs="Courier New" w:hint="default"/>
      </w:rPr>
    </w:lvl>
    <w:lvl w:ilvl="5" w:tplc="33826C46">
      <w:start w:val="1"/>
      <w:numFmt w:val="bullet"/>
      <w:lvlText w:val=""/>
      <w:lvlJc w:val="left"/>
      <w:pPr>
        <w:ind w:left="4320" w:hanging="360"/>
      </w:pPr>
      <w:rPr>
        <w:rFonts w:ascii="Wingdings" w:hAnsi="Wingdings" w:hint="default"/>
      </w:rPr>
    </w:lvl>
    <w:lvl w:ilvl="6" w:tplc="210631F2">
      <w:start w:val="1"/>
      <w:numFmt w:val="bullet"/>
      <w:lvlText w:val=""/>
      <w:lvlJc w:val="left"/>
      <w:pPr>
        <w:ind w:left="5040" w:hanging="360"/>
      </w:pPr>
      <w:rPr>
        <w:rFonts w:ascii="Symbol" w:hAnsi="Symbol" w:hint="default"/>
      </w:rPr>
    </w:lvl>
    <w:lvl w:ilvl="7" w:tplc="6D942562">
      <w:start w:val="1"/>
      <w:numFmt w:val="bullet"/>
      <w:lvlText w:val="o"/>
      <w:lvlJc w:val="left"/>
      <w:pPr>
        <w:ind w:left="5760" w:hanging="360"/>
      </w:pPr>
      <w:rPr>
        <w:rFonts w:ascii="Courier New" w:hAnsi="Courier New" w:cs="Courier New" w:hint="default"/>
      </w:rPr>
    </w:lvl>
    <w:lvl w:ilvl="8" w:tplc="81EE1426">
      <w:start w:val="1"/>
      <w:numFmt w:val="bullet"/>
      <w:lvlText w:val=""/>
      <w:lvlJc w:val="left"/>
      <w:pPr>
        <w:ind w:left="6480" w:hanging="360"/>
      </w:pPr>
      <w:rPr>
        <w:rFonts w:ascii="Wingdings" w:hAnsi="Wingdings" w:hint="default"/>
      </w:rPr>
    </w:lvl>
  </w:abstractNum>
  <w:abstractNum w:abstractNumId="1" w15:restartNumberingAfterBreak="0">
    <w:nsid w:val="318166B8"/>
    <w:multiLevelType w:val="hybridMultilevel"/>
    <w:tmpl w:val="C136ACA2"/>
    <w:lvl w:ilvl="0" w:tplc="609841BA">
      <w:start w:val="1"/>
      <w:numFmt w:val="decimal"/>
      <w:lvlText w:val="%1."/>
      <w:lvlJc w:val="left"/>
      <w:pPr>
        <w:ind w:left="720" w:hanging="360"/>
      </w:pPr>
      <w:rPr>
        <w:rFonts w:hint="default"/>
      </w:rPr>
    </w:lvl>
    <w:lvl w:ilvl="1" w:tplc="0CD6AAF4">
      <w:start w:val="1"/>
      <w:numFmt w:val="lowerLetter"/>
      <w:lvlText w:val="%2."/>
      <w:lvlJc w:val="left"/>
      <w:pPr>
        <w:ind w:left="1440" w:hanging="360"/>
      </w:pPr>
    </w:lvl>
    <w:lvl w:ilvl="2" w:tplc="F1863F58">
      <w:start w:val="1"/>
      <w:numFmt w:val="lowerRoman"/>
      <w:lvlText w:val="%3."/>
      <w:lvlJc w:val="right"/>
      <w:pPr>
        <w:ind w:left="2160" w:hanging="180"/>
      </w:pPr>
    </w:lvl>
    <w:lvl w:ilvl="3" w:tplc="77C8CB0E">
      <w:start w:val="1"/>
      <w:numFmt w:val="decimal"/>
      <w:lvlText w:val="%4."/>
      <w:lvlJc w:val="left"/>
      <w:pPr>
        <w:ind w:left="2880" w:hanging="360"/>
      </w:pPr>
    </w:lvl>
    <w:lvl w:ilvl="4" w:tplc="907422AE">
      <w:start w:val="1"/>
      <w:numFmt w:val="lowerLetter"/>
      <w:lvlText w:val="%5."/>
      <w:lvlJc w:val="left"/>
      <w:pPr>
        <w:ind w:left="3600" w:hanging="360"/>
      </w:pPr>
    </w:lvl>
    <w:lvl w:ilvl="5" w:tplc="E0DCE6E0">
      <w:start w:val="1"/>
      <w:numFmt w:val="lowerRoman"/>
      <w:lvlText w:val="%6."/>
      <w:lvlJc w:val="right"/>
      <w:pPr>
        <w:ind w:left="4320" w:hanging="180"/>
      </w:pPr>
    </w:lvl>
    <w:lvl w:ilvl="6" w:tplc="D9A639B0">
      <w:start w:val="1"/>
      <w:numFmt w:val="decimal"/>
      <w:lvlText w:val="%7."/>
      <w:lvlJc w:val="left"/>
      <w:pPr>
        <w:ind w:left="5040" w:hanging="360"/>
      </w:pPr>
    </w:lvl>
    <w:lvl w:ilvl="7" w:tplc="6E96E70E">
      <w:start w:val="1"/>
      <w:numFmt w:val="lowerLetter"/>
      <w:lvlText w:val="%8."/>
      <w:lvlJc w:val="left"/>
      <w:pPr>
        <w:ind w:left="5760" w:hanging="360"/>
      </w:pPr>
    </w:lvl>
    <w:lvl w:ilvl="8" w:tplc="CAB86840">
      <w:start w:val="1"/>
      <w:numFmt w:val="lowerRoman"/>
      <w:lvlText w:val="%9."/>
      <w:lvlJc w:val="right"/>
      <w:pPr>
        <w:ind w:left="6480" w:hanging="180"/>
      </w:pPr>
    </w:lvl>
  </w:abstractNum>
  <w:abstractNum w:abstractNumId="2" w15:restartNumberingAfterBreak="0">
    <w:nsid w:val="36DC5E16"/>
    <w:multiLevelType w:val="hybridMultilevel"/>
    <w:tmpl w:val="9A788020"/>
    <w:lvl w:ilvl="0" w:tplc="C50AC152">
      <w:start w:val="1"/>
      <w:numFmt w:val="bullet"/>
      <w:lvlText w:val=""/>
      <w:lvlJc w:val="left"/>
      <w:pPr>
        <w:ind w:left="720" w:hanging="360"/>
      </w:pPr>
      <w:rPr>
        <w:rFonts w:ascii="Symbol" w:hAnsi="Symbol" w:hint="default"/>
      </w:rPr>
    </w:lvl>
    <w:lvl w:ilvl="1" w:tplc="EDC8CA38">
      <w:start w:val="1"/>
      <w:numFmt w:val="bullet"/>
      <w:lvlText w:val="o"/>
      <w:lvlJc w:val="left"/>
      <w:pPr>
        <w:ind w:left="1440" w:hanging="360"/>
      </w:pPr>
      <w:rPr>
        <w:rFonts w:ascii="Courier New" w:hAnsi="Courier New" w:cs="Courier New" w:hint="default"/>
      </w:rPr>
    </w:lvl>
    <w:lvl w:ilvl="2" w:tplc="3D765B0C">
      <w:start w:val="1"/>
      <w:numFmt w:val="bullet"/>
      <w:lvlText w:val=""/>
      <w:lvlJc w:val="left"/>
      <w:pPr>
        <w:ind w:left="2160" w:hanging="360"/>
      </w:pPr>
      <w:rPr>
        <w:rFonts w:ascii="Wingdings" w:hAnsi="Wingdings" w:hint="default"/>
      </w:rPr>
    </w:lvl>
    <w:lvl w:ilvl="3" w:tplc="5630E0C2">
      <w:start w:val="1"/>
      <w:numFmt w:val="bullet"/>
      <w:lvlText w:val=""/>
      <w:lvlJc w:val="left"/>
      <w:pPr>
        <w:ind w:left="2880" w:hanging="360"/>
      </w:pPr>
      <w:rPr>
        <w:rFonts w:ascii="Symbol" w:hAnsi="Symbol" w:hint="default"/>
      </w:rPr>
    </w:lvl>
    <w:lvl w:ilvl="4" w:tplc="04A0D3FE">
      <w:start w:val="1"/>
      <w:numFmt w:val="bullet"/>
      <w:lvlText w:val="o"/>
      <w:lvlJc w:val="left"/>
      <w:pPr>
        <w:ind w:left="3600" w:hanging="360"/>
      </w:pPr>
      <w:rPr>
        <w:rFonts w:ascii="Courier New" w:hAnsi="Courier New" w:cs="Courier New" w:hint="default"/>
      </w:rPr>
    </w:lvl>
    <w:lvl w:ilvl="5" w:tplc="42AAE03C">
      <w:start w:val="1"/>
      <w:numFmt w:val="bullet"/>
      <w:lvlText w:val=""/>
      <w:lvlJc w:val="left"/>
      <w:pPr>
        <w:ind w:left="4320" w:hanging="360"/>
      </w:pPr>
      <w:rPr>
        <w:rFonts w:ascii="Wingdings" w:hAnsi="Wingdings" w:hint="default"/>
      </w:rPr>
    </w:lvl>
    <w:lvl w:ilvl="6" w:tplc="ED28D7E8">
      <w:start w:val="1"/>
      <w:numFmt w:val="bullet"/>
      <w:lvlText w:val=""/>
      <w:lvlJc w:val="left"/>
      <w:pPr>
        <w:ind w:left="5040" w:hanging="360"/>
      </w:pPr>
      <w:rPr>
        <w:rFonts w:ascii="Symbol" w:hAnsi="Symbol" w:hint="default"/>
      </w:rPr>
    </w:lvl>
    <w:lvl w:ilvl="7" w:tplc="75BE6DD4">
      <w:start w:val="1"/>
      <w:numFmt w:val="bullet"/>
      <w:lvlText w:val="o"/>
      <w:lvlJc w:val="left"/>
      <w:pPr>
        <w:ind w:left="5760" w:hanging="360"/>
      </w:pPr>
      <w:rPr>
        <w:rFonts w:ascii="Courier New" w:hAnsi="Courier New" w:cs="Courier New" w:hint="default"/>
      </w:rPr>
    </w:lvl>
    <w:lvl w:ilvl="8" w:tplc="E492691A">
      <w:start w:val="1"/>
      <w:numFmt w:val="bullet"/>
      <w:lvlText w:val=""/>
      <w:lvlJc w:val="left"/>
      <w:pPr>
        <w:ind w:left="6480" w:hanging="360"/>
      </w:pPr>
      <w:rPr>
        <w:rFonts w:ascii="Wingdings" w:hAnsi="Wingdings" w:hint="default"/>
      </w:rPr>
    </w:lvl>
  </w:abstractNum>
  <w:abstractNum w:abstractNumId="3" w15:restartNumberingAfterBreak="0">
    <w:nsid w:val="410C3ABA"/>
    <w:multiLevelType w:val="hybridMultilevel"/>
    <w:tmpl w:val="6B3400EC"/>
    <w:lvl w:ilvl="0" w:tplc="A392C616">
      <w:start w:val="1"/>
      <w:numFmt w:val="decimal"/>
      <w:lvlText w:val="%1."/>
      <w:lvlJc w:val="left"/>
      <w:pPr>
        <w:ind w:left="720" w:hanging="360"/>
      </w:pPr>
      <w:rPr>
        <w:rFonts w:hint="default"/>
      </w:rPr>
    </w:lvl>
    <w:lvl w:ilvl="1" w:tplc="D0C0F76A">
      <w:start w:val="1"/>
      <w:numFmt w:val="lowerLetter"/>
      <w:lvlText w:val="%2."/>
      <w:lvlJc w:val="left"/>
      <w:pPr>
        <w:ind w:left="1440" w:hanging="360"/>
      </w:pPr>
    </w:lvl>
    <w:lvl w:ilvl="2" w:tplc="37A66678">
      <w:start w:val="1"/>
      <w:numFmt w:val="lowerRoman"/>
      <w:lvlText w:val="%3."/>
      <w:lvlJc w:val="right"/>
      <w:pPr>
        <w:ind w:left="2160" w:hanging="180"/>
      </w:pPr>
    </w:lvl>
    <w:lvl w:ilvl="3" w:tplc="9C14263A">
      <w:start w:val="1"/>
      <w:numFmt w:val="decimal"/>
      <w:lvlText w:val="%4."/>
      <w:lvlJc w:val="left"/>
      <w:pPr>
        <w:ind w:left="2880" w:hanging="360"/>
      </w:pPr>
    </w:lvl>
    <w:lvl w:ilvl="4" w:tplc="F2180AE0">
      <w:start w:val="1"/>
      <w:numFmt w:val="lowerLetter"/>
      <w:lvlText w:val="%5."/>
      <w:lvlJc w:val="left"/>
      <w:pPr>
        <w:ind w:left="3600" w:hanging="360"/>
      </w:pPr>
    </w:lvl>
    <w:lvl w:ilvl="5" w:tplc="A92EF6D0">
      <w:start w:val="1"/>
      <w:numFmt w:val="lowerRoman"/>
      <w:lvlText w:val="%6."/>
      <w:lvlJc w:val="right"/>
      <w:pPr>
        <w:ind w:left="4320" w:hanging="180"/>
      </w:pPr>
    </w:lvl>
    <w:lvl w:ilvl="6" w:tplc="196CBC28">
      <w:start w:val="1"/>
      <w:numFmt w:val="decimal"/>
      <w:lvlText w:val="%7."/>
      <w:lvlJc w:val="left"/>
      <w:pPr>
        <w:ind w:left="5040" w:hanging="360"/>
      </w:pPr>
    </w:lvl>
    <w:lvl w:ilvl="7" w:tplc="C7606B10">
      <w:start w:val="1"/>
      <w:numFmt w:val="lowerLetter"/>
      <w:lvlText w:val="%8."/>
      <w:lvlJc w:val="left"/>
      <w:pPr>
        <w:ind w:left="5760" w:hanging="360"/>
      </w:pPr>
    </w:lvl>
    <w:lvl w:ilvl="8" w:tplc="A5FA0DDA">
      <w:start w:val="1"/>
      <w:numFmt w:val="lowerRoman"/>
      <w:lvlText w:val="%9."/>
      <w:lvlJc w:val="right"/>
      <w:pPr>
        <w:ind w:left="6480" w:hanging="180"/>
      </w:pPr>
    </w:lvl>
  </w:abstractNum>
  <w:abstractNum w:abstractNumId="4" w15:restartNumberingAfterBreak="0">
    <w:nsid w:val="4F536826"/>
    <w:multiLevelType w:val="hybridMultilevel"/>
    <w:tmpl w:val="6E787A6C"/>
    <w:lvl w:ilvl="0" w:tplc="E896671A">
      <w:start w:val="1"/>
      <w:numFmt w:val="bullet"/>
      <w:lvlText w:val=""/>
      <w:lvlJc w:val="left"/>
      <w:pPr>
        <w:ind w:left="720" w:hanging="360"/>
      </w:pPr>
      <w:rPr>
        <w:rFonts w:ascii="Symbol" w:hAnsi="Symbol" w:hint="default"/>
      </w:rPr>
    </w:lvl>
    <w:lvl w:ilvl="1" w:tplc="B2D6716C">
      <w:start w:val="1"/>
      <w:numFmt w:val="bullet"/>
      <w:lvlText w:val="o"/>
      <w:lvlJc w:val="left"/>
      <w:pPr>
        <w:ind w:left="1440" w:hanging="360"/>
      </w:pPr>
      <w:rPr>
        <w:rFonts w:ascii="Courier New" w:hAnsi="Courier New" w:cs="Courier New" w:hint="default"/>
      </w:rPr>
    </w:lvl>
    <w:lvl w:ilvl="2" w:tplc="B1A80172">
      <w:start w:val="1"/>
      <w:numFmt w:val="bullet"/>
      <w:lvlText w:val=""/>
      <w:lvlJc w:val="left"/>
      <w:pPr>
        <w:ind w:left="2160" w:hanging="360"/>
      </w:pPr>
      <w:rPr>
        <w:rFonts w:ascii="Wingdings" w:hAnsi="Wingdings" w:hint="default"/>
      </w:rPr>
    </w:lvl>
    <w:lvl w:ilvl="3" w:tplc="AF8AE434">
      <w:start w:val="1"/>
      <w:numFmt w:val="bullet"/>
      <w:lvlText w:val=""/>
      <w:lvlJc w:val="left"/>
      <w:pPr>
        <w:ind w:left="2880" w:hanging="360"/>
      </w:pPr>
      <w:rPr>
        <w:rFonts w:ascii="Symbol" w:hAnsi="Symbol" w:hint="default"/>
      </w:rPr>
    </w:lvl>
    <w:lvl w:ilvl="4" w:tplc="5A9A632C">
      <w:start w:val="1"/>
      <w:numFmt w:val="bullet"/>
      <w:lvlText w:val="o"/>
      <w:lvlJc w:val="left"/>
      <w:pPr>
        <w:ind w:left="3600" w:hanging="360"/>
      </w:pPr>
      <w:rPr>
        <w:rFonts w:ascii="Courier New" w:hAnsi="Courier New" w:cs="Courier New" w:hint="default"/>
      </w:rPr>
    </w:lvl>
    <w:lvl w:ilvl="5" w:tplc="20D85410">
      <w:start w:val="1"/>
      <w:numFmt w:val="bullet"/>
      <w:lvlText w:val=""/>
      <w:lvlJc w:val="left"/>
      <w:pPr>
        <w:ind w:left="4320" w:hanging="360"/>
      </w:pPr>
      <w:rPr>
        <w:rFonts w:ascii="Wingdings" w:hAnsi="Wingdings" w:hint="default"/>
      </w:rPr>
    </w:lvl>
    <w:lvl w:ilvl="6" w:tplc="56B83842">
      <w:start w:val="1"/>
      <w:numFmt w:val="bullet"/>
      <w:lvlText w:val=""/>
      <w:lvlJc w:val="left"/>
      <w:pPr>
        <w:ind w:left="5040" w:hanging="360"/>
      </w:pPr>
      <w:rPr>
        <w:rFonts w:ascii="Symbol" w:hAnsi="Symbol" w:hint="default"/>
      </w:rPr>
    </w:lvl>
    <w:lvl w:ilvl="7" w:tplc="C06EB4A2">
      <w:start w:val="1"/>
      <w:numFmt w:val="bullet"/>
      <w:lvlText w:val="o"/>
      <w:lvlJc w:val="left"/>
      <w:pPr>
        <w:ind w:left="5760" w:hanging="360"/>
      </w:pPr>
      <w:rPr>
        <w:rFonts w:ascii="Courier New" w:hAnsi="Courier New" w:cs="Courier New" w:hint="default"/>
      </w:rPr>
    </w:lvl>
    <w:lvl w:ilvl="8" w:tplc="3F90D5F2">
      <w:start w:val="1"/>
      <w:numFmt w:val="bullet"/>
      <w:lvlText w:val=""/>
      <w:lvlJc w:val="left"/>
      <w:pPr>
        <w:ind w:left="6480" w:hanging="360"/>
      </w:pPr>
      <w:rPr>
        <w:rFonts w:ascii="Wingdings" w:hAnsi="Wingdings" w:hint="default"/>
      </w:rPr>
    </w:lvl>
  </w:abstractNum>
  <w:abstractNum w:abstractNumId="5" w15:restartNumberingAfterBreak="0">
    <w:nsid w:val="73BE066B"/>
    <w:multiLevelType w:val="hybridMultilevel"/>
    <w:tmpl w:val="AF467D26"/>
    <w:lvl w:ilvl="0" w:tplc="8AAC6BB0">
      <w:start w:val="1"/>
      <w:numFmt w:val="bullet"/>
      <w:lvlText w:val=""/>
      <w:lvlJc w:val="left"/>
      <w:pPr>
        <w:tabs>
          <w:tab w:val="num" w:pos="720"/>
        </w:tabs>
        <w:ind w:left="720" w:hanging="360"/>
      </w:pPr>
      <w:rPr>
        <w:rFonts w:ascii="Symbol" w:hAnsi="Symbol" w:hint="default"/>
        <w:sz w:val="20"/>
      </w:rPr>
    </w:lvl>
    <w:lvl w:ilvl="1" w:tplc="CAE0AC96">
      <w:start w:val="1"/>
      <w:numFmt w:val="bullet"/>
      <w:lvlText w:val="o"/>
      <w:lvlJc w:val="left"/>
      <w:pPr>
        <w:tabs>
          <w:tab w:val="num" w:pos="1440"/>
        </w:tabs>
        <w:ind w:left="1440" w:hanging="360"/>
      </w:pPr>
      <w:rPr>
        <w:rFonts w:ascii="Courier New" w:hAnsi="Courier New" w:hint="default"/>
        <w:sz w:val="20"/>
      </w:rPr>
    </w:lvl>
    <w:lvl w:ilvl="2" w:tplc="850A345E">
      <w:start w:val="1"/>
      <w:numFmt w:val="bullet"/>
      <w:lvlText w:val=""/>
      <w:lvlJc w:val="left"/>
      <w:pPr>
        <w:tabs>
          <w:tab w:val="num" w:pos="2160"/>
        </w:tabs>
        <w:ind w:left="2160" w:hanging="360"/>
      </w:pPr>
      <w:rPr>
        <w:rFonts w:ascii="Wingdings" w:hAnsi="Wingdings" w:hint="default"/>
        <w:sz w:val="20"/>
      </w:rPr>
    </w:lvl>
    <w:lvl w:ilvl="3" w:tplc="4A96D450">
      <w:start w:val="1"/>
      <w:numFmt w:val="bullet"/>
      <w:lvlText w:val=""/>
      <w:lvlJc w:val="left"/>
      <w:pPr>
        <w:tabs>
          <w:tab w:val="num" w:pos="2880"/>
        </w:tabs>
        <w:ind w:left="2880" w:hanging="360"/>
      </w:pPr>
      <w:rPr>
        <w:rFonts w:ascii="Wingdings" w:hAnsi="Wingdings" w:hint="default"/>
        <w:sz w:val="20"/>
      </w:rPr>
    </w:lvl>
    <w:lvl w:ilvl="4" w:tplc="9B36093E">
      <w:start w:val="1"/>
      <w:numFmt w:val="bullet"/>
      <w:lvlText w:val=""/>
      <w:lvlJc w:val="left"/>
      <w:pPr>
        <w:tabs>
          <w:tab w:val="num" w:pos="3600"/>
        </w:tabs>
        <w:ind w:left="3600" w:hanging="360"/>
      </w:pPr>
      <w:rPr>
        <w:rFonts w:ascii="Wingdings" w:hAnsi="Wingdings" w:hint="default"/>
        <w:sz w:val="20"/>
      </w:rPr>
    </w:lvl>
    <w:lvl w:ilvl="5" w:tplc="DE98F9A2">
      <w:start w:val="1"/>
      <w:numFmt w:val="bullet"/>
      <w:lvlText w:val=""/>
      <w:lvlJc w:val="left"/>
      <w:pPr>
        <w:tabs>
          <w:tab w:val="num" w:pos="4320"/>
        </w:tabs>
        <w:ind w:left="4320" w:hanging="360"/>
      </w:pPr>
      <w:rPr>
        <w:rFonts w:ascii="Wingdings" w:hAnsi="Wingdings" w:hint="default"/>
        <w:sz w:val="20"/>
      </w:rPr>
    </w:lvl>
    <w:lvl w:ilvl="6" w:tplc="5C98B958">
      <w:start w:val="1"/>
      <w:numFmt w:val="bullet"/>
      <w:lvlText w:val=""/>
      <w:lvlJc w:val="left"/>
      <w:pPr>
        <w:tabs>
          <w:tab w:val="num" w:pos="5040"/>
        </w:tabs>
        <w:ind w:left="5040" w:hanging="360"/>
      </w:pPr>
      <w:rPr>
        <w:rFonts w:ascii="Wingdings" w:hAnsi="Wingdings" w:hint="default"/>
        <w:sz w:val="20"/>
      </w:rPr>
    </w:lvl>
    <w:lvl w:ilvl="7" w:tplc="0C5EDD7E">
      <w:start w:val="1"/>
      <w:numFmt w:val="bullet"/>
      <w:lvlText w:val=""/>
      <w:lvlJc w:val="left"/>
      <w:pPr>
        <w:tabs>
          <w:tab w:val="num" w:pos="5760"/>
        </w:tabs>
        <w:ind w:left="5760" w:hanging="360"/>
      </w:pPr>
      <w:rPr>
        <w:rFonts w:ascii="Wingdings" w:hAnsi="Wingdings" w:hint="default"/>
        <w:sz w:val="20"/>
      </w:rPr>
    </w:lvl>
    <w:lvl w:ilvl="8" w:tplc="DFE88B14">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C00E1"/>
    <w:multiLevelType w:val="hybridMultilevel"/>
    <w:tmpl w:val="F1668AA2"/>
    <w:lvl w:ilvl="0" w:tplc="EA5EBD58">
      <w:start w:val="1"/>
      <w:numFmt w:val="bullet"/>
      <w:lvlText w:val=""/>
      <w:lvlJc w:val="left"/>
      <w:pPr>
        <w:tabs>
          <w:tab w:val="num" w:pos="720"/>
        </w:tabs>
        <w:ind w:left="720" w:hanging="360"/>
      </w:pPr>
      <w:rPr>
        <w:rFonts w:ascii="Symbol" w:hAnsi="Symbol" w:hint="default"/>
        <w:sz w:val="20"/>
      </w:rPr>
    </w:lvl>
    <w:lvl w:ilvl="1" w:tplc="8858362A">
      <w:start w:val="1"/>
      <w:numFmt w:val="bullet"/>
      <w:lvlText w:val="o"/>
      <w:lvlJc w:val="left"/>
      <w:pPr>
        <w:tabs>
          <w:tab w:val="num" w:pos="1440"/>
        </w:tabs>
        <w:ind w:left="1440" w:hanging="360"/>
      </w:pPr>
      <w:rPr>
        <w:rFonts w:ascii="Courier New" w:hAnsi="Courier New" w:hint="default"/>
        <w:sz w:val="20"/>
      </w:rPr>
    </w:lvl>
    <w:lvl w:ilvl="2" w:tplc="50E85428">
      <w:start w:val="1"/>
      <w:numFmt w:val="bullet"/>
      <w:lvlText w:val=""/>
      <w:lvlJc w:val="left"/>
      <w:pPr>
        <w:tabs>
          <w:tab w:val="num" w:pos="2160"/>
        </w:tabs>
        <w:ind w:left="2160" w:hanging="360"/>
      </w:pPr>
      <w:rPr>
        <w:rFonts w:ascii="Wingdings" w:hAnsi="Wingdings" w:hint="default"/>
        <w:sz w:val="20"/>
      </w:rPr>
    </w:lvl>
    <w:lvl w:ilvl="3" w:tplc="DA744912">
      <w:start w:val="1"/>
      <w:numFmt w:val="bullet"/>
      <w:lvlText w:val=""/>
      <w:lvlJc w:val="left"/>
      <w:pPr>
        <w:tabs>
          <w:tab w:val="num" w:pos="2880"/>
        </w:tabs>
        <w:ind w:left="2880" w:hanging="360"/>
      </w:pPr>
      <w:rPr>
        <w:rFonts w:ascii="Wingdings" w:hAnsi="Wingdings" w:hint="default"/>
        <w:sz w:val="20"/>
      </w:rPr>
    </w:lvl>
    <w:lvl w:ilvl="4" w:tplc="8E527196">
      <w:start w:val="1"/>
      <w:numFmt w:val="bullet"/>
      <w:lvlText w:val=""/>
      <w:lvlJc w:val="left"/>
      <w:pPr>
        <w:tabs>
          <w:tab w:val="num" w:pos="3600"/>
        </w:tabs>
        <w:ind w:left="3600" w:hanging="360"/>
      </w:pPr>
      <w:rPr>
        <w:rFonts w:ascii="Wingdings" w:hAnsi="Wingdings" w:hint="default"/>
        <w:sz w:val="20"/>
      </w:rPr>
    </w:lvl>
    <w:lvl w:ilvl="5" w:tplc="F4305876">
      <w:start w:val="1"/>
      <w:numFmt w:val="bullet"/>
      <w:lvlText w:val=""/>
      <w:lvlJc w:val="left"/>
      <w:pPr>
        <w:tabs>
          <w:tab w:val="num" w:pos="4320"/>
        </w:tabs>
        <w:ind w:left="4320" w:hanging="360"/>
      </w:pPr>
      <w:rPr>
        <w:rFonts w:ascii="Wingdings" w:hAnsi="Wingdings" w:hint="default"/>
        <w:sz w:val="20"/>
      </w:rPr>
    </w:lvl>
    <w:lvl w:ilvl="6" w:tplc="F9E67DBA">
      <w:start w:val="1"/>
      <w:numFmt w:val="bullet"/>
      <w:lvlText w:val=""/>
      <w:lvlJc w:val="left"/>
      <w:pPr>
        <w:tabs>
          <w:tab w:val="num" w:pos="5040"/>
        </w:tabs>
        <w:ind w:left="5040" w:hanging="360"/>
      </w:pPr>
      <w:rPr>
        <w:rFonts w:ascii="Wingdings" w:hAnsi="Wingdings" w:hint="default"/>
        <w:sz w:val="20"/>
      </w:rPr>
    </w:lvl>
    <w:lvl w:ilvl="7" w:tplc="B4A25B7A">
      <w:start w:val="1"/>
      <w:numFmt w:val="bullet"/>
      <w:lvlText w:val=""/>
      <w:lvlJc w:val="left"/>
      <w:pPr>
        <w:tabs>
          <w:tab w:val="num" w:pos="5760"/>
        </w:tabs>
        <w:ind w:left="5760" w:hanging="360"/>
      </w:pPr>
      <w:rPr>
        <w:rFonts w:ascii="Wingdings" w:hAnsi="Wingdings" w:hint="default"/>
        <w:sz w:val="20"/>
      </w:rPr>
    </w:lvl>
    <w:lvl w:ilvl="8" w:tplc="ACA47F4A">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A7"/>
    <w:rsid w:val="001635EF"/>
    <w:rsid w:val="001A099A"/>
    <w:rsid w:val="00266DA0"/>
    <w:rsid w:val="002A012C"/>
    <w:rsid w:val="00412E45"/>
    <w:rsid w:val="004D6146"/>
    <w:rsid w:val="00557BCF"/>
    <w:rsid w:val="00681AA5"/>
    <w:rsid w:val="007354F7"/>
    <w:rsid w:val="007C5E48"/>
    <w:rsid w:val="007D235F"/>
    <w:rsid w:val="009C203A"/>
    <w:rsid w:val="009E7915"/>
    <w:rsid w:val="00A77D20"/>
    <w:rsid w:val="00A87946"/>
    <w:rsid w:val="00B27D40"/>
    <w:rsid w:val="00B57925"/>
    <w:rsid w:val="00BE51E4"/>
    <w:rsid w:val="00BF5CF5"/>
    <w:rsid w:val="00C020D5"/>
    <w:rsid w:val="00CE07EC"/>
    <w:rsid w:val="00D02422"/>
    <w:rsid w:val="00D55569"/>
    <w:rsid w:val="00E56047"/>
    <w:rsid w:val="00EB33D0"/>
    <w:rsid w:val="00EC7489"/>
    <w:rsid w:val="00F00B6D"/>
    <w:rsid w:val="00F03A22"/>
    <w:rsid w:val="00F07FE9"/>
    <w:rsid w:val="00F3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C85A"/>
  <w15:docId w15:val="{828E26CF-2694-4BEB-8C34-C3372AEC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style>
  <w:style w:type="character" w:customStyle="1" w:styleId="keeptogether">
    <w:name w:val="keeptogether"/>
    <w:basedOn w:val="Absatz-Standardschriftart"/>
  </w:style>
  <w:style w:type="paragraph" w:styleId="berarbeitung">
    <w:name w:val="Revision"/>
    <w:hidden/>
    <w:uiPriority w:val="99"/>
    <w:semiHidden/>
    <w:pPr>
      <w:spacing w:after="0" w:line="240" w:lineRule="auto"/>
    </w:pPr>
  </w:style>
  <w:style w:type="character" w:customStyle="1" w:styleId="wpaicg-chat-message">
    <w:name w:val="wpaicg-chat-message"/>
    <w:basedOn w:val="Absatz-Standardschriftart"/>
  </w:style>
  <w:style w:type="paragraph" w:customStyle="1" w:styleId="docdata">
    <w:name w:val="docdata"/>
    <w:aliases w:val="docy,v5,1016,bqiaagaaeyqcaaagiaiaaanfawaabw0daaaaaaaaaaaaaaaaaaaaaaaaaaaaaaaaaaaaaaaaaaaaaaaaaaaaaaaaaaaaaaaaaaaaaaaaaaaaaaaaaaaaaaaaaaaaaaaaaaaaaaaaaaaaaaaaaaaaaaaaaaaaaaaaaaaaaaaaaaaaaaaaaaaaaaaaaaaaaaaaaaaaaaaaaaaaaaaaaaaaaaaaaaaaaaaaaaaaaaaa"/>
    <w:basedOn w:val="Standard"/>
    <w:rsid w:val="00CE07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nresolvedMention">
    <w:name w:val="Unresolved Mention"/>
    <w:basedOn w:val="Absatz-Standardschriftart"/>
    <w:uiPriority w:val="99"/>
    <w:semiHidden/>
    <w:unhideWhenUsed/>
    <w:rsid w:val="00CE0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5504">
      <w:bodyDiv w:val="1"/>
      <w:marLeft w:val="0"/>
      <w:marRight w:val="0"/>
      <w:marTop w:val="0"/>
      <w:marBottom w:val="0"/>
      <w:divBdr>
        <w:top w:val="none" w:sz="0" w:space="0" w:color="auto"/>
        <w:left w:val="none" w:sz="0" w:space="0" w:color="auto"/>
        <w:bottom w:val="none" w:sz="0" w:space="0" w:color="auto"/>
        <w:right w:val="none" w:sz="0" w:space="0" w:color="auto"/>
      </w:divBdr>
    </w:div>
    <w:div w:id="396127741">
      <w:bodyDiv w:val="1"/>
      <w:marLeft w:val="0"/>
      <w:marRight w:val="0"/>
      <w:marTop w:val="0"/>
      <w:marBottom w:val="0"/>
      <w:divBdr>
        <w:top w:val="none" w:sz="0" w:space="0" w:color="auto"/>
        <w:left w:val="none" w:sz="0" w:space="0" w:color="auto"/>
        <w:bottom w:val="none" w:sz="0" w:space="0" w:color="auto"/>
        <w:right w:val="none" w:sz="0" w:space="0" w:color="auto"/>
      </w:divBdr>
    </w:div>
    <w:div w:id="922690480">
      <w:bodyDiv w:val="1"/>
      <w:marLeft w:val="0"/>
      <w:marRight w:val="0"/>
      <w:marTop w:val="0"/>
      <w:marBottom w:val="0"/>
      <w:divBdr>
        <w:top w:val="none" w:sz="0" w:space="0" w:color="auto"/>
        <w:left w:val="none" w:sz="0" w:space="0" w:color="auto"/>
        <w:bottom w:val="none" w:sz="0" w:space="0" w:color="auto"/>
        <w:right w:val="none" w:sz="0" w:space="0" w:color="auto"/>
      </w:divBdr>
    </w:div>
    <w:div w:id="1392725902">
      <w:bodyDiv w:val="1"/>
      <w:marLeft w:val="0"/>
      <w:marRight w:val="0"/>
      <w:marTop w:val="0"/>
      <w:marBottom w:val="0"/>
      <w:divBdr>
        <w:top w:val="none" w:sz="0" w:space="0" w:color="auto"/>
        <w:left w:val="none" w:sz="0" w:space="0" w:color="auto"/>
        <w:bottom w:val="none" w:sz="0" w:space="0" w:color="auto"/>
        <w:right w:val="none" w:sz="0" w:space="0" w:color="auto"/>
      </w:divBdr>
    </w:div>
    <w:div w:id="16448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wildau.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e@th-wildau.de" TargetMode="External"/><Relationship Id="rId4" Type="http://schemas.openxmlformats.org/officeDocument/2006/relationships/webSettings" Target="webSettings.xml"/><Relationship Id="rId9" Type="http://schemas.openxmlformats.org/officeDocument/2006/relationships/hyperlink" Target="https://www.berufundfamili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4767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6</cp:revision>
  <dcterms:created xsi:type="dcterms:W3CDTF">2025-01-09T10:48:00Z</dcterms:created>
  <dcterms:modified xsi:type="dcterms:W3CDTF">2025-01-09T11:59:00Z</dcterms:modified>
</cp:coreProperties>
</file>